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CA35" w14:textId="77777777" w:rsidR="00FE067E" w:rsidRPr="00664DC8" w:rsidRDefault="003C6034" w:rsidP="00CC1F3B">
      <w:pPr>
        <w:pStyle w:val="TitlePageOrigin"/>
        <w:rPr>
          <w:color w:val="auto"/>
        </w:rPr>
      </w:pPr>
      <w:r w:rsidRPr="00664DC8">
        <w:rPr>
          <w:caps w:val="0"/>
          <w:color w:val="auto"/>
        </w:rPr>
        <w:t>WEST VIRGINIA LEGISLATURE</w:t>
      </w:r>
    </w:p>
    <w:p w14:paraId="02A40071" w14:textId="77777777" w:rsidR="00CD36CF" w:rsidRPr="00664DC8" w:rsidRDefault="00CD36CF" w:rsidP="00CC1F3B">
      <w:pPr>
        <w:pStyle w:val="TitlePageSession"/>
        <w:rPr>
          <w:color w:val="auto"/>
        </w:rPr>
      </w:pPr>
      <w:r w:rsidRPr="00664DC8">
        <w:rPr>
          <w:color w:val="auto"/>
        </w:rPr>
        <w:t>20</w:t>
      </w:r>
      <w:r w:rsidR="00EC5E63" w:rsidRPr="00664DC8">
        <w:rPr>
          <w:color w:val="auto"/>
        </w:rPr>
        <w:t>2</w:t>
      </w:r>
      <w:r w:rsidR="00C62327" w:rsidRPr="00664DC8">
        <w:rPr>
          <w:color w:val="auto"/>
        </w:rPr>
        <w:t>4</w:t>
      </w:r>
      <w:r w:rsidRPr="00664DC8">
        <w:rPr>
          <w:color w:val="auto"/>
        </w:rPr>
        <w:t xml:space="preserve"> </w:t>
      </w:r>
      <w:r w:rsidR="003C6034" w:rsidRPr="00664DC8">
        <w:rPr>
          <w:caps w:val="0"/>
          <w:color w:val="auto"/>
        </w:rPr>
        <w:t>REGULAR SESSION</w:t>
      </w:r>
    </w:p>
    <w:p w14:paraId="68B19077" w14:textId="77777777" w:rsidR="00CD36CF" w:rsidRPr="00664DC8" w:rsidRDefault="00431966" w:rsidP="00CC1F3B">
      <w:pPr>
        <w:pStyle w:val="TitlePageBillPrefix"/>
        <w:rPr>
          <w:color w:val="auto"/>
        </w:rPr>
      </w:pPr>
      <w:sdt>
        <w:sdtPr>
          <w:rPr>
            <w:color w:val="auto"/>
          </w:rPr>
          <w:tag w:val="IntroDate"/>
          <w:id w:val="-1236936958"/>
          <w:placeholder>
            <w:docPart w:val="2A9F7067F9F745E681BFDEE095632BC2"/>
          </w:placeholder>
          <w:text/>
        </w:sdtPr>
        <w:sdtEndPr/>
        <w:sdtContent>
          <w:r w:rsidR="00AE48A0" w:rsidRPr="00664DC8">
            <w:rPr>
              <w:color w:val="auto"/>
            </w:rPr>
            <w:t>Introduced</w:t>
          </w:r>
        </w:sdtContent>
      </w:sdt>
    </w:p>
    <w:p w14:paraId="7F0025E2" w14:textId="34CE52F5" w:rsidR="00CD36CF" w:rsidRPr="00664DC8" w:rsidRDefault="00431966" w:rsidP="00CC1F3B">
      <w:pPr>
        <w:pStyle w:val="BillNumber"/>
        <w:rPr>
          <w:color w:val="auto"/>
        </w:rPr>
      </w:pPr>
      <w:sdt>
        <w:sdtPr>
          <w:rPr>
            <w:color w:val="auto"/>
          </w:rPr>
          <w:tag w:val="Chamber"/>
          <w:id w:val="893011969"/>
          <w:lock w:val="sdtLocked"/>
          <w:placeholder>
            <w:docPart w:val="005AC1E0711740B88941F29CFFB725E6"/>
          </w:placeholder>
          <w:dropDownList>
            <w:listItem w:displayText="House" w:value="House"/>
            <w:listItem w:displayText="Senate" w:value="Senate"/>
          </w:dropDownList>
        </w:sdtPr>
        <w:sdtEndPr/>
        <w:sdtContent>
          <w:r w:rsidR="00604F84" w:rsidRPr="00664DC8">
            <w:rPr>
              <w:color w:val="auto"/>
            </w:rPr>
            <w:t>Senate</w:t>
          </w:r>
        </w:sdtContent>
      </w:sdt>
      <w:r w:rsidR="00303684" w:rsidRPr="00664DC8">
        <w:rPr>
          <w:color w:val="auto"/>
        </w:rPr>
        <w:t xml:space="preserve"> </w:t>
      </w:r>
      <w:r w:rsidR="00CD36CF" w:rsidRPr="00664DC8">
        <w:rPr>
          <w:color w:val="auto"/>
        </w:rPr>
        <w:t xml:space="preserve">Bill </w:t>
      </w:r>
      <w:sdt>
        <w:sdtPr>
          <w:rPr>
            <w:color w:val="auto"/>
          </w:rPr>
          <w:tag w:val="BNum"/>
          <w:id w:val="1645317809"/>
          <w:lock w:val="sdtLocked"/>
          <w:placeholder>
            <w:docPart w:val="B9A015A9196A4ABB8079B8D0DA7FA02B"/>
          </w:placeholder>
          <w:text/>
        </w:sdtPr>
        <w:sdtEndPr/>
        <w:sdtContent>
          <w:r w:rsidR="00D3180A">
            <w:rPr>
              <w:color w:val="auto"/>
            </w:rPr>
            <w:t>295</w:t>
          </w:r>
        </w:sdtContent>
      </w:sdt>
    </w:p>
    <w:p w14:paraId="43BA3B39" w14:textId="56F9F762" w:rsidR="00CD36CF" w:rsidRPr="00664DC8" w:rsidRDefault="00CD36CF" w:rsidP="00CC1F3B">
      <w:pPr>
        <w:pStyle w:val="Sponsors"/>
        <w:rPr>
          <w:color w:val="auto"/>
        </w:rPr>
      </w:pPr>
      <w:r w:rsidRPr="00664DC8">
        <w:rPr>
          <w:color w:val="auto"/>
        </w:rPr>
        <w:t xml:space="preserve">By </w:t>
      </w:r>
      <w:sdt>
        <w:sdtPr>
          <w:rPr>
            <w:color w:val="auto"/>
          </w:rPr>
          <w:tag w:val="Sponsors"/>
          <w:id w:val="1589585889"/>
          <w:placeholder>
            <w:docPart w:val="21D332830BE94A2E9279C7DACBE0BC59"/>
          </w:placeholder>
          <w:text w:multiLine="1"/>
        </w:sdtPr>
        <w:sdtEndPr/>
        <w:sdtContent>
          <w:r w:rsidR="00604F84" w:rsidRPr="00664DC8">
            <w:rPr>
              <w:color w:val="auto"/>
            </w:rPr>
            <w:t>Senator</w:t>
          </w:r>
          <w:r w:rsidR="00431966">
            <w:rPr>
              <w:color w:val="auto"/>
            </w:rPr>
            <w:t>s</w:t>
          </w:r>
          <w:r w:rsidR="00604F84" w:rsidRPr="00664DC8">
            <w:rPr>
              <w:color w:val="auto"/>
            </w:rPr>
            <w:t xml:space="preserve"> Tarr</w:t>
          </w:r>
        </w:sdtContent>
      </w:sdt>
      <w:r w:rsidR="00431966">
        <w:rPr>
          <w:color w:val="auto"/>
        </w:rPr>
        <w:t xml:space="preserve"> and Stuart</w:t>
      </w:r>
    </w:p>
    <w:p w14:paraId="5A7ED7BE" w14:textId="61C64992" w:rsidR="00E831B3" w:rsidRPr="00664DC8" w:rsidRDefault="00CD36CF" w:rsidP="00CC1F3B">
      <w:pPr>
        <w:pStyle w:val="References"/>
        <w:rPr>
          <w:color w:val="auto"/>
        </w:rPr>
      </w:pPr>
      <w:r w:rsidRPr="00664DC8">
        <w:rPr>
          <w:color w:val="auto"/>
        </w:rPr>
        <w:t>[</w:t>
      </w:r>
      <w:sdt>
        <w:sdtPr>
          <w:rPr>
            <w:color w:val="auto"/>
          </w:rPr>
          <w:tag w:val="References"/>
          <w:id w:val="-1043047873"/>
          <w:placeholder>
            <w:docPart w:val="5CE19C0131444AB894BD4B48606AF423"/>
          </w:placeholder>
          <w:text w:multiLine="1"/>
        </w:sdtPr>
        <w:sdtEndPr/>
        <w:sdtContent>
          <w:r w:rsidR="00093AB0" w:rsidRPr="00664DC8">
            <w:rPr>
              <w:color w:val="auto"/>
            </w:rPr>
            <w:t xml:space="preserve">Introduced </w:t>
          </w:r>
          <w:r w:rsidR="00D3180A">
            <w:rPr>
              <w:color w:val="auto"/>
            </w:rPr>
            <w:t>January 11, 2024</w:t>
          </w:r>
          <w:r w:rsidR="00093AB0" w:rsidRPr="00664DC8">
            <w:rPr>
              <w:color w:val="auto"/>
            </w:rPr>
            <w:t>; referred</w:t>
          </w:r>
          <w:r w:rsidR="00093AB0" w:rsidRPr="00664DC8">
            <w:rPr>
              <w:color w:val="auto"/>
            </w:rPr>
            <w:br/>
            <w:t xml:space="preserve">to the Committee on the </w:t>
          </w:r>
          <w:r w:rsidR="00730568">
            <w:rPr>
              <w:color w:val="auto"/>
            </w:rPr>
            <w:t>Health and Human Resources</w:t>
          </w:r>
        </w:sdtContent>
      </w:sdt>
      <w:r w:rsidRPr="00664DC8">
        <w:rPr>
          <w:color w:val="auto"/>
        </w:rPr>
        <w:t>]</w:t>
      </w:r>
    </w:p>
    <w:p w14:paraId="4F276C4A" w14:textId="0CF123BE" w:rsidR="00303684" w:rsidRPr="00664DC8" w:rsidRDefault="0000526A" w:rsidP="00CC1F3B">
      <w:pPr>
        <w:pStyle w:val="TitleSection"/>
        <w:rPr>
          <w:color w:val="auto"/>
        </w:rPr>
      </w:pPr>
      <w:r w:rsidRPr="00664DC8">
        <w:rPr>
          <w:color w:val="auto"/>
        </w:rPr>
        <w:lastRenderedPageBreak/>
        <w:t>A BILL</w:t>
      </w:r>
      <w:r w:rsidR="00604F84" w:rsidRPr="00664DC8">
        <w:rPr>
          <w:color w:val="auto"/>
        </w:rPr>
        <w:t xml:space="preserve"> to amend and reenact </w:t>
      </w:r>
      <w:r w:rsidR="00604F84" w:rsidRPr="00664DC8">
        <w:rPr>
          <w:rFonts w:cs="Arial"/>
          <w:bCs/>
          <w:color w:val="auto"/>
        </w:rPr>
        <w:t xml:space="preserve">§16-5Y-2, </w:t>
      </w:r>
      <w:bookmarkStart w:id="0" w:name="_Hlk152151221"/>
      <w:r w:rsidR="00604F84" w:rsidRPr="00664DC8">
        <w:rPr>
          <w:rFonts w:cs="Arial"/>
          <w:bCs/>
          <w:color w:val="auto"/>
        </w:rPr>
        <w:t xml:space="preserve">§16-5Y-3, </w:t>
      </w:r>
      <w:bookmarkEnd w:id="0"/>
      <w:r w:rsidR="00604F84" w:rsidRPr="00664DC8">
        <w:rPr>
          <w:rFonts w:cs="Arial"/>
          <w:bCs/>
          <w:color w:val="auto"/>
        </w:rPr>
        <w:t>§16-5Y-5, §16-5Y-6, §16-5Y-7,</w:t>
      </w:r>
      <w:r w:rsidR="00604F84" w:rsidRPr="00664DC8">
        <w:rPr>
          <w:color w:val="auto"/>
        </w:rPr>
        <w:t xml:space="preserve"> and </w:t>
      </w:r>
      <w:r w:rsidR="00604F84" w:rsidRPr="00664DC8">
        <w:rPr>
          <w:rFonts w:cs="Arial"/>
          <w:bCs/>
          <w:color w:val="auto"/>
        </w:rPr>
        <w:t>§16-5Y-13 of the Code of West Virginia,</w:t>
      </w:r>
      <w:r w:rsidR="005449A9">
        <w:rPr>
          <w:rFonts w:cs="Arial"/>
          <w:bCs/>
          <w:color w:val="auto"/>
        </w:rPr>
        <w:t xml:space="preserve"> 1931,</w:t>
      </w:r>
      <w:r w:rsidR="00604F84" w:rsidRPr="00664DC8">
        <w:rPr>
          <w:rFonts w:cs="Arial"/>
          <w:bCs/>
          <w:color w:val="auto"/>
        </w:rPr>
        <w:t xml:space="preserve"> as amended; </w:t>
      </w:r>
      <w:r w:rsidR="00F7218B" w:rsidRPr="00664DC8">
        <w:rPr>
          <w:rFonts w:cs="Arial"/>
          <w:bCs/>
          <w:color w:val="auto"/>
        </w:rPr>
        <w:t xml:space="preserve">and </w:t>
      </w:r>
      <w:r w:rsidR="00604F84" w:rsidRPr="00664DC8">
        <w:rPr>
          <w:rFonts w:cs="Arial"/>
          <w:bCs/>
          <w:color w:val="auto"/>
        </w:rPr>
        <w:t>to amend said code by adding thereto a new article, designated §16-5EE-1, §16-5EE-2, §16-5EE-3, and §16-5EE-4</w:t>
      </w:r>
      <w:r w:rsidR="00D3180A">
        <w:rPr>
          <w:rFonts w:cs="Arial"/>
          <w:bCs/>
          <w:color w:val="auto"/>
        </w:rPr>
        <w:t>,</w:t>
      </w:r>
      <w:r w:rsidR="00604F84" w:rsidRPr="00664DC8">
        <w:rPr>
          <w:rFonts w:cs="Arial"/>
          <w:bCs/>
          <w:color w:val="auto"/>
        </w:rPr>
        <w:t xml:space="preserve"> all relating to opioid treatment programs; defining terms; making opioid treatment programs unlawful; allowing for an administrative time</w:t>
      </w:r>
      <w:r w:rsidR="00D3180A">
        <w:rPr>
          <w:rFonts w:cs="Arial"/>
          <w:bCs/>
          <w:color w:val="auto"/>
        </w:rPr>
        <w:t xml:space="preserve"> </w:t>
      </w:r>
      <w:r w:rsidR="00604F84" w:rsidRPr="00664DC8">
        <w:rPr>
          <w:rFonts w:cs="Arial"/>
          <w:bCs/>
          <w:color w:val="auto"/>
        </w:rPr>
        <w:t>frame for referral; requiring the imposition of fees for noncompliance; and permitting injunctive relief.</w:t>
      </w:r>
    </w:p>
    <w:p w14:paraId="36722BAC" w14:textId="77777777" w:rsidR="00303684" w:rsidRPr="00664DC8" w:rsidRDefault="00303684" w:rsidP="00CC1F3B">
      <w:pPr>
        <w:pStyle w:val="EnactingClause"/>
        <w:rPr>
          <w:color w:val="auto"/>
        </w:rPr>
      </w:pPr>
      <w:r w:rsidRPr="00664DC8">
        <w:rPr>
          <w:color w:val="auto"/>
        </w:rPr>
        <w:t>Be it enacted by the Legislature of West Virginia:</w:t>
      </w:r>
    </w:p>
    <w:p w14:paraId="550248B0" w14:textId="77777777" w:rsidR="003C6034" w:rsidRPr="00664DC8" w:rsidRDefault="003C6034" w:rsidP="00CC1F3B">
      <w:pPr>
        <w:pStyle w:val="EnactingClause"/>
        <w:rPr>
          <w:color w:val="auto"/>
        </w:rPr>
        <w:sectPr w:rsidR="003C6034" w:rsidRPr="00664DC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A39E49" w14:textId="4D94EFB9" w:rsidR="00604F84" w:rsidRPr="00664DC8" w:rsidRDefault="00604F84" w:rsidP="00604F84">
      <w:pPr>
        <w:pStyle w:val="ArticleHeading"/>
        <w:rPr>
          <w:rStyle w:val="Hyperlink"/>
          <w:rFonts w:cs="Arial"/>
          <w:b w:val="0"/>
          <w:color w:val="auto"/>
          <w:u w:val="none"/>
          <w:bdr w:val="none" w:sz="0" w:space="0" w:color="auto" w:frame="1"/>
        </w:rPr>
        <w:sectPr w:rsidR="00604F84" w:rsidRPr="00664DC8" w:rsidSect="0005423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664DC8">
        <w:rPr>
          <w:rFonts w:cs="Arial"/>
          <w:color w:val="auto"/>
          <w:bdr w:val="none" w:sz="0" w:space="0" w:color="auto" w:frame="1"/>
        </w:rPr>
        <w:t>ARTICLE 5Y. MEDICATION ASSISTED TREATMENT PROGRAM LICENSING ACT.</w:t>
      </w:r>
    </w:p>
    <w:p w14:paraId="3C688D9B" w14:textId="77777777" w:rsidR="00604F84" w:rsidRPr="00664DC8" w:rsidRDefault="00604F84" w:rsidP="00604F84">
      <w:pPr>
        <w:pStyle w:val="SectionHeading"/>
        <w:rPr>
          <w:color w:val="auto"/>
        </w:rPr>
        <w:sectPr w:rsidR="00604F84" w:rsidRPr="00664DC8" w:rsidSect="0005423E">
          <w:type w:val="continuous"/>
          <w:pgSz w:w="12240" w:h="15840" w:code="1"/>
          <w:pgMar w:top="1440" w:right="1440" w:bottom="1440" w:left="1440" w:header="720" w:footer="720" w:gutter="0"/>
          <w:lnNumType w:countBy="1" w:restart="newSection"/>
          <w:pgNumType w:start="0"/>
          <w:cols w:space="720"/>
          <w:titlePg/>
          <w:docGrid w:linePitch="360"/>
        </w:sectPr>
      </w:pPr>
      <w:r w:rsidRPr="00664DC8">
        <w:rPr>
          <w:color w:val="auto"/>
        </w:rPr>
        <w:t>§16-5Y-2. Definitions.</w:t>
      </w:r>
    </w:p>
    <w:p w14:paraId="7887F684" w14:textId="77777777" w:rsidR="00604F84" w:rsidRPr="00664DC8" w:rsidRDefault="00604F84" w:rsidP="003D7524">
      <w:pPr>
        <w:pStyle w:val="SectionBody"/>
        <w:rPr>
          <w:color w:val="auto"/>
        </w:rPr>
      </w:pPr>
      <w:r w:rsidRPr="00664DC8">
        <w:rPr>
          <w:color w:val="auto"/>
        </w:rPr>
        <w:t>"Addiction"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1309275B" w14:textId="77777777" w:rsidR="00604F84" w:rsidRPr="00664DC8" w:rsidRDefault="00604F84" w:rsidP="003D7524">
      <w:pPr>
        <w:pStyle w:val="SectionBody"/>
        <w:rPr>
          <w:color w:val="auto"/>
        </w:rPr>
      </w:pPr>
      <w:r w:rsidRPr="00664DC8">
        <w:rPr>
          <w:color w:val="auto"/>
        </w:rPr>
        <w:t xml:space="preserve"> "Administrator" means an individual designated by the governing body to be responsible for the day-to-day operation of the </w:t>
      </w:r>
      <w:r w:rsidRPr="00664DC8">
        <w:rPr>
          <w:strike/>
          <w:color w:val="auto"/>
        </w:rPr>
        <w:t>opioid</w:t>
      </w:r>
      <w:r w:rsidRPr="00664DC8">
        <w:rPr>
          <w:color w:val="auto"/>
        </w:rPr>
        <w:t xml:space="preserve"> </w:t>
      </w:r>
      <w:r w:rsidRPr="00664DC8">
        <w:rPr>
          <w:color w:val="auto"/>
          <w:u w:val="single"/>
        </w:rPr>
        <w:t xml:space="preserve">medication-assisted </w:t>
      </w:r>
      <w:r w:rsidRPr="00664DC8">
        <w:rPr>
          <w:color w:val="auto"/>
        </w:rPr>
        <w:t>treatment programs.</w:t>
      </w:r>
    </w:p>
    <w:p w14:paraId="61379C35" w14:textId="77777777" w:rsidR="00604F84" w:rsidRPr="00664DC8" w:rsidRDefault="00604F84" w:rsidP="003D7524">
      <w:pPr>
        <w:pStyle w:val="SectionBody"/>
        <w:rPr>
          <w:color w:val="auto"/>
        </w:rPr>
      </w:pPr>
      <w:r w:rsidRPr="00664DC8">
        <w:rPr>
          <w:color w:val="auto"/>
        </w:rPr>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2D708867" w14:textId="77777777" w:rsidR="00604F84" w:rsidRPr="00664DC8" w:rsidRDefault="00604F84" w:rsidP="003D7524">
      <w:pPr>
        <w:pStyle w:val="SectionBody"/>
        <w:rPr>
          <w:color w:val="auto"/>
        </w:rPr>
      </w:pPr>
      <w:r w:rsidRPr="00664DC8">
        <w:rPr>
          <w:color w:val="auto"/>
        </w:rPr>
        <w:t>"Alcohol and drug abuse counselor" means a counselor certified by the West Virginia Certification Board for Addiction and Prevention Professionals for specialized work with patients who have substance use problems.</w:t>
      </w:r>
    </w:p>
    <w:p w14:paraId="512DA784" w14:textId="77777777" w:rsidR="00604F84" w:rsidRPr="00664DC8" w:rsidRDefault="00604F84" w:rsidP="003D7524">
      <w:pPr>
        <w:pStyle w:val="SectionBody"/>
        <w:rPr>
          <w:color w:val="auto"/>
        </w:rPr>
      </w:pPr>
      <w:r w:rsidRPr="00664DC8">
        <w:rPr>
          <w:color w:val="auto"/>
        </w:rPr>
        <w:t xml:space="preserve">"Biopsychosocial" means of, relating to, or concerned with, biological, psychological, and </w:t>
      </w:r>
      <w:r w:rsidRPr="00664DC8">
        <w:rPr>
          <w:color w:val="auto"/>
        </w:rPr>
        <w:lastRenderedPageBreak/>
        <w:t>social aspects in contrast to the strictly biomedical aspects of disease.</w:t>
      </w:r>
    </w:p>
    <w:p w14:paraId="5F805376" w14:textId="77777777" w:rsidR="00604F84" w:rsidRPr="00664DC8" w:rsidRDefault="00604F84" w:rsidP="003D7524">
      <w:pPr>
        <w:pStyle w:val="SectionBody"/>
        <w:rPr>
          <w:color w:val="auto"/>
        </w:rPr>
      </w:pPr>
      <w:r w:rsidRPr="00664DC8">
        <w:rPr>
          <w:color w:val="auto"/>
        </w:rPr>
        <w:t>"Center for Substance Abuse Treatment"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590EADE8" w14:textId="77777777" w:rsidR="00604F84" w:rsidRPr="00664DC8" w:rsidRDefault="00604F84" w:rsidP="003D7524">
      <w:pPr>
        <w:pStyle w:val="SectionBody"/>
        <w:rPr>
          <w:color w:val="auto"/>
        </w:rPr>
      </w:pPr>
      <w:r w:rsidRPr="00664DC8">
        <w:rPr>
          <w:color w:val="auto"/>
        </w:rPr>
        <w:t>"Controlled Substances Monitoring Program Database" means the database maintained by the West Virginia Board of Pharmacy pursuant to §60A-9-3 of this code that monitors and tracks certain prescriptions written or dispensed by dispensers and prescribers in West Virginia.</w:t>
      </w:r>
    </w:p>
    <w:p w14:paraId="23328788" w14:textId="77777777" w:rsidR="00604F84" w:rsidRPr="00664DC8" w:rsidRDefault="00604F84" w:rsidP="003D7524">
      <w:pPr>
        <w:pStyle w:val="SectionBody"/>
        <w:rPr>
          <w:color w:val="auto"/>
        </w:rPr>
      </w:pPr>
      <w:r w:rsidRPr="00664DC8">
        <w:rPr>
          <w:color w:val="auto"/>
        </w:rPr>
        <w:t>"Director" means the Director of the Office of Health Facility Licensure and Certification.</w:t>
      </w:r>
    </w:p>
    <w:p w14:paraId="6486359C" w14:textId="77777777" w:rsidR="00604F84" w:rsidRPr="00664DC8" w:rsidRDefault="00604F84" w:rsidP="003D7524">
      <w:pPr>
        <w:pStyle w:val="SectionBody"/>
        <w:rPr>
          <w:color w:val="auto"/>
        </w:rPr>
      </w:pPr>
      <w:r w:rsidRPr="00664DC8">
        <w:rPr>
          <w:color w:val="auto"/>
        </w:rPr>
        <w:t>"Dispense" means the preparation and delivery of a medication-assisted treatment medication in an appropriately labeled and suitable container to a patient by a medication-assisted treatment program or pharmacist.</w:t>
      </w:r>
    </w:p>
    <w:p w14:paraId="0BC38D46" w14:textId="77777777" w:rsidR="00604F84" w:rsidRPr="00664DC8" w:rsidRDefault="00604F84" w:rsidP="003D7524">
      <w:pPr>
        <w:pStyle w:val="SectionBody"/>
        <w:rPr>
          <w:color w:val="auto"/>
        </w:rPr>
      </w:pPr>
      <w:r w:rsidRPr="00664DC8">
        <w:rPr>
          <w:color w:val="auto"/>
        </w:rPr>
        <w:t xml:space="preserve">"Governing body" means the person or persons identified as being legally responsible for the operation of the </w:t>
      </w:r>
      <w:r w:rsidRPr="00664DC8">
        <w:rPr>
          <w:strike/>
          <w:color w:val="auto"/>
        </w:rPr>
        <w:t>opioid</w:t>
      </w:r>
      <w:r w:rsidRPr="00664DC8">
        <w:rPr>
          <w:color w:val="auto"/>
        </w:rPr>
        <w:t xml:space="preserve"> </w:t>
      </w:r>
      <w:r w:rsidRPr="00664DC8">
        <w:rPr>
          <w:color w:val="auto"/>
          <w:u w:val="single"/>
        </w:rPr>
        <w:t xml:space="preserve">medication-assisted </w:t>
      </w:r>
      <w:r w:rsidRPr="00664DC8">
        <w:rPr>
          <w:color w:val="auto"/>
        </w:rPr>
        <w:t>treatment program.  A governing body may be a board, a single entity or owner, or a partnership. The governing body must comply with the requirements prescribed in rules promulgated pursuant to this article.</w:t>
      </w:r>
    </w:p>
    <w:p w14:paraId="680F639C" w14:textId="77777777" w:rsidR="00604F84" w:rsidRPr="00664DC8" w:rsidRDefault="00604F84" w:rsidP="003D7524">
      <w:pPr>
        <w:pStyle w:val="SectionBody"/>
        <w:rPr>
          <w:color w:val="auto"/>
        </w:rPr>
      </w:pPr>
      <w:r w:rsidRPr="00664DC8">
        <w:rPr>
          <w:color w:val="auto"/>
        </w:rPr>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316D45D1" w14:textId="77777777" w:rsidR="00604F84" w:rsidRPr="00664DC8" w:rsidRDefault="00604F84" w:rsidP="003D7524">
      <w:pPr>
        <w:pStyle w:val="SectionBody"/>
        <w:rPr>
          <w:color w:val="auto"/>
        </w:rPr>
      </w:pPr>
      <w:r w:rsidRPr="00664DC8">
        <w:rPr>
          <w:color w:val="auto"/>
        </w:rPr>
        <w:t>"Medication-assisted treatment" means the use of medications and drug screens, in combination with counseling and behavioral therapies, to provide a holistic approach to the treatment of substance use disorders.</w:t>
      </w:r>
    </w:p>
    <w:p w14:paraId="481C3D37" w14:textId="77777777" w:rsidR="00604F84" w:rsidRPr="00664DC8" w:rsidRDefault="00604F84" w:rsidP="003D7524">
      <w:pPr>
        <w:pStyle w:val="SectionBody"/>
        <w:rPr>
          <w:color w:val="auto"/>
        </w:rPr>
      </w:pPr>
      <w:r w:rsidRPr="00664DC8">
        <w:rPr>
          <w:color w:val="auto"/>
        </w:rPr>
        <w:t xml:space="preserve">"Medication-assisted treatment program" means all publicly and privately owned </w:t>
      </w:r>
      <w:r w:rsidRPr="00664DC8">
        <w:rPr>
          <w:strike/>
          <w:color w:val="auto"/>
        </w:rPr>
        <w:t xml:space="preserve">opioid </w:t>
      </w:r>
      <w:r w:rsidRPr="00664DC8">
        <w:rPr>
          <w:strike/>
          <w:color w:val="auto"/>
        </w:rPr>
        <w:lastRenderedPageBreak/>
        <w:t>treatment programs and</w:t>
      </w:r>
      <w:r w:rsidRPr="00664DC8">
        <w:rPr>
          <w:color w:val="auto"/>
        </w:rPr>
        <w:t xml:space="preserve"> office-based, medication-assisted treatment programs, which prescribe medication-assisted treatment medications and treat substance use disorders, as those terms are defined in this article.</w:t>
      </w:r>
    </w:p>
    <w:p w14:paraId="7E653C18" w14:textId="77777777" w:rsidR="00604F84" w:rsidRPr="00664DC8" w:rsidRDefault="00604F84" w:rsidP="003D7524">
      <w:pPr>
        <w:pStyle w:val="SectionBody"/>
        <w:rPr>
          <w:color w:val="auto"/>
        </w:rPr>
      </w:pPr>
      <w:r w:rsidRPr="00664DC8">
        <w:rPr>
          <w:color w:val="auto"/>
        </w:rPr>
        <w:t xml:space="preserve">"Medication-assisted treatment medication" means any medication, </w:t>
      </w:r>
      <w:r w:rsidRPr="00664DC8">
        <w:rPr>
          <w:color w:val="auto"/>
          <w:u w:val="single"/>
        </w:rPr>
        <w:t>excluding methadone,</w:t>
      </w:r>
      <w:r w:rsidRPr="00664DC8">
        <w:rPr>
          <w:color w:val="auto"/>
        </w:rPr>
        <w:t xml:space="preserve">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et seq. of this code.</w:t>
      </w:r>
    </w:p>
    <w:p w14:paraId="0CBF721D" w14:textId="77777777" w:rsidR="00604F84" w:rsidRPr="00664DC8" w:rsidRDefault="00604F84" w:rsidP="003D7524">
      <w:pPr>
        <w:pStyle w:val="SectionBody"/>
        <w:rPr>
          <w:color w:val="auto"/>
        </w:rPr>
      </w:pPr>
      <w:r w:rsidRPr="00664DC8">
        <w:rPr>
          <w:color w:val="auto"/>
        </w:rPr>
        <w:t>"Office-based, medication-assisted treatment" means all publicly or privately owned clinics, facilities, offices, or programs that provide medication-assisted treatment to individuals with substance use disorders through the prescription, administration, or dispensing of a medication-assisted treatment medication in the form of a partial opioid agonist.</w:t>
      </w:r>
    </w:p>
    <w:p w14:paraId="27896CB9" w14:textId="77777777" w:rsidR="00604F84" w:rsidRPr="00664DC8" w:rsidRDefault="00604F84" w:rsidP="003D7524">
      <w:pPr>
        <w:pStyle w:val="SectionBody"/>
        <w:rPr>
          <w:color w:val="auto"/>
        </w:rPr>
      </w:pPr>
      <w:r w:rsidRPr="00664DC8">
        <w:rPr>
          <w:color w:val="auto"/>
        </w:rPr>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5E1CB2CC" w14:textId="77777777" w:rsidR="00604F84" w:rsidRPr="00664DC8" w:rsidRDefault="00604F84" w:rsidP="003D7524">
      <w:pPr>
        <w:pStyle w:val="SectionBody"/>
        <w:rPr>
          <w:strike/>
          <w:color w:val="auto"/>
        </w:rPr>
      </w:pPr>
      <w:r w:rsidRPr="00664DC8">
        <w:rPr>
          <w:strike/>
          <w:color w:val="auto"/>
        </w:rPr>
        <w:t>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0E0421CA" w14:textId="77777777" w:rsidR="00604F84" w:rsidRPr="00664DC8" w:rsidRDefault="00604F84" w:rsidP="003D7524">
      <w:pPr>
        <w:pStyle w:val="SectionBody"/>
        <w:rPr>
          <w:color w:val="auto"/>
        </w:rPr>
      </w:pPr>
      <w:r w:rsidRPr="00664DC8">
        <w:rPr>
          <w:color w:val="auto"/>
        </w:rPr>
        <w:t>"Owner" means any person, partnership, association, or corporation listed as the owner of a medication-assisted treatment program on the licensing or registration forms required by this article.</w:t>
      </w:r>
    </w:p>
    <w:p w14:paraId="4F910884" w14:textId="77777777" w:rsidR="00604F84" w:rsidRPr="00664DC8" w:rsidRDefault="00604F84" w:rsidP="003D7524">
      <w:pPr>
        <w:pStyle w:val="SectionBody"/>
        <w:rPr>
          <w:color w:val="auto"/>
        </w:rPr>
      </w:pPr>
      <w:r w:rsidRPr="00664DC8">
        <w:rPr>
          <w:color w:val="auto"/>
        </w:rPr>
        <w:t xml:space="preserve">"Partial opioid agonist" means a Federal Drug Administration approved medication that is used as an alternative to opioid agonists for the treatment of substance use disorders and that </w:t>
      </w:r>
      <w:r w:rsidRPr="00664DC8">
        <w:rPr>
          <w:color w:val="auto"/>
        </w:rPr>
        <w:lastRenderedPageBreak/>
        <w:t>binds to and activates opiate receptors, but not to the same degree as full agonists.</w:t>
      </w:r>
    </w:p>
    <w:p w14:paraId="0A008A65" w14:textId="77777777" w:rsidR="00604F84" w:rsidRPr="00664DC8" w:rsidRDefault="00604F84" w:rsidP="003D7524">
      <w:pPr>
        <w:pStyle w:val="SectionBody"/>
        <w:rPr>
          <w:color w:val="auto"/>
        </w:rPr>
      </w:pPr>
      <w:r w:rsidRPr="00664DC8">
        <w:rPr>
          <w:color w:val="auto"/>
        </w:rPr>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51CA0162" w14:textId="77777777" w:rsidR="00604F84" w:rsidRPr="00664DC8" w:rsidRDefault="00604F84" w:rsidP="003D7524">
      <w:pPr>
        <w:pStyle w:val="SectionBody"/>
        <w:rPr>
          <w:color w:val="auto"/>
        </w:rPr>
      </w:pPr>
      <w:r w:rsidRPr="00664DC8">
        <w:rPr>
          <w:color w:val="auto"/>
        </w:rPr>
        <w:t>"Prescriber" means a person authorized in this state, working within their scope of practice, to give direction, either orally or in writing, for the preparation and administration of a remedy to be used in the treatment of substance use disorders.</w:t>
      </w:r>
    </w:p>
    <w:p w14:paraId="4DA3EB63" w14:textId="77777777" w:rsidR="00604F84" w:rsidRPr="00664DC8" w:rsidRDefault="00604F84" w:rsidP="003D7524">
      <w:pPr>
        <w:pStyle w:val="SectionBody"/>
        <w:rPr>
          <w:strike/>
          <w:color w:val="auto"/>
        </w:rPr>
      </w:pPr>
      <w:r w:rsidRPr="00664DC8">
        <w:rPr>
          <w:strike/>
          <w:color w:val="auto"/>
        </w:rPr>
        <w:t>"Program sponsor" means the person named in the application for the certification and 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248A0630" w14:textId="77777777" w:rsidR="00604F84" w:rsidRPr="00664DC8" w:rsidRDefault="00604F84" w:rsidP="003D7524">
      <w:pPr>
        <w:pStyle w:val="SectionBody"/>
        <w:rPr>
          <w:color w:val="auto"/>
        </w:rPr>
      </w:pPr>
      <w:r w:rsidRPr="00664DC8">
        <w:rPr>
          <w:color w:val="auto"/>
        </w:rPr>
        <w:t>"Secretary" means the Secretary of the West Virginia Department of Health and Human Resources or his or her designee.</w:t>
      </w:r>
    </w:p>
    <w:p w14:paraId="5E1C3561" w14:textId="77777777" w:rsidR="00604F84" w:rsidRPr="00664DC8" w:rsidRDefault="00604F84" w:rsidP="003D7524">
      <w:pPr>
        <w:pStyle w:val="SectionBody"/>
        <w:rPr>
          <w:color w:val="auto"/>
        </w:rPr>
      </w:pPr>
      <w:r w:rsidRPr="00664DC8">
        <w:rPr>
          <w:color w:val="auto"/>
        </w:rPr>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7B38B130" w14:textId="77777777" w:rsidR="00604F84" w:rsidRPr="00664DC8" w:rsidRDefault="00604F84" w:rsidP="003D7524">
      <w:pPr>
        <w:pStyle w:val="SectionBody"/>
        <w:rPr>
          <w:color w:val="auto"/>
        </w:rPr>
      </w:pPr>
      <w:r w:rsidRPr="00664DC8">
        <w:rPr>
          <w:color w:val="auto"/>
        </w:rPr>
        <w:t>"State oversight agency" means the agency or office of state government identified by the secretary to provide regulatory oversight of medication-assisted treatment programs on behalf of the State of West Virginia.</w:t>
      </w:r>
    </w:p>
    <w:p w14:paraId="48F26E4E" w14:textId="77777777" w:rsidR="00604F84" w:rsidRPr="00664DC8" w:rsidRDefault="00604F84" w:rsidP="003D7524">
      <w:pPr>
        <w:pStyle w:val="SectionBody"/>
        <w:rPr>
          <w:color w:val="auto"/>
        </w:rPr>
      </w:pPr>
      <w:r w:rsidRPr="00664DC8">
        <w:rPr>
          <w:color w:val="auto"/>
        </w:rPr>
        <w:t>"Substance" means the following:</w:t>
      </w:r>
    </w:p>
    <w:p w14:paraId="177E8785" w14:textId="77777777" w:rsidR="00604F84" w:rsidRPr="00664DC8" w:rsidRDefault="00604F84" w:rsidP="003D7524">
      <w:pPr>
        <w:pStyle w:val="SectionBody"/>
        <w:rPr>
          <w:color w:val="auto"/>
        </w:rPr>
      </w:pPr>
      <w:r w:rsidRPr="00664DC8">
        <w:rPr>
          <w:color w:val="auto"/>
        </w:rPr>
        <w:t>(1) Alcohol;</w:t>
      </w:r>
    </w:p>
    <w:p w14:paraId="6C21C358" w14:textId="77777777" w:rsidR="00604F84" w:rsidRPr="00664DC8" w:rsidRDefault="00604F84" w:rsidP="003D7524">
      <w:pPr>
        <w:pStyle w:val="SectionBody"/>
        <w:rPr>
          <w:color w:val="auto"/>
        </w:rPr>
      </w:pPr>
      <w:r w:rsidRPr="00664DC8">
        <w:rPr>
          <w:color w:val="auto"/>
        </w:rPr>
        <w:t>(2) Controlled substances defined by §60A-2-204, §60A-2-206, §60A-2-208, and §60A-2-210 of this code; or</w:t>
      </w:r>
    </w:p>
    <w:p w14:paraId="664FF27D" w14:textId="77777777" w:rsidR="00604F84" w:rsidRPr="00664DC8" w:rsidRDefault="00604F84" w:rsidP="003D7524">
      <w:pPr>
        <w:pStyle w:val="SectionBody"/>
        <w:rPr>
          <w:color w:val="auto"/>
        </w:rPr>
      </w:pPr>
      <w:r w:rsidRPr="00664DC8">
        <w:rPr>
          <w:color w:val="auto"/>
        </w:rPr>
        <w:t xml:space="preserve">(3) Any chemical, gas, drug, or medication consumed which causes clinically and </w:t>
      </w:r>
      <w:r w:rsidRPr="00664DC8">
        <w:rPr>
          <w:color w:val="auto"/>
        </w:rPr>
        <w:lastRenderedPageBreak/>
        <w:t>functionally significant impairment, such as health problems, disability, and failure to meet major responsibilities at work, school, or home.</w:t>
      </w:r>
    </w:p>
    <w:p w14:paraId="2416986D" w14:textId="77777777" w:rsidR="00604F84" w:rsidRPr="00664DC8" w:rsidRDefault="00604F84" w:rsidP="003D7524">
      <w:pPr>
        <w:pStyle w:val="SectionBody"/>
        <w:rPr>
          <w:color w:val="auto"/>
        </w:rPr>
      </w:pPr>
      <w:r w:rsidRPr="00664DC8">
        <w:rPr>
          <w:color w:val="auto"/>
        </w:rPr>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11E26079" w14:textId="77777777" w:rsidR="00604F84" w:rsidRPr="00664DC8" w:rsidRDefault="00604F84" w:rsidP="003D7524">
      <w:pPr>
        <w:pStyle w:val="SectionBody"/>
        <w:rPr>
          <w:color w:val="auto"/>
        </w:rPr>
      </w:pPr>
      <w:r w:rsidRPr="00664DC8">
        <w:rPr>
          <w:color w:val="auto"/>
        </w:rPr>
        <w:t>"Substance use disorder"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349BB163" w14:textId="77777777" w:rsidR="00604F84" w:rsidRPr="00664DC8" w:rsidRDefault="00604F84" w:rsidP="003D7524">
      <w:pPr>
        <w:pStyle w:val="SectionBody"/>
        <w:rPr>
          <w:color w:val="auto"/>
        </w:rPr>
      </w:pPr>
      <w:r w:rsidRPr="00664DC8">
        <w:rPr>
          <w:color w:val="auto"/>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53F0FBFB" w14:textId="77777777" w:rsidR="00604F84" w:rsidRPr="00664DC8" w:rsidRDefault="00604F84" w:rsidP="003D7524">
      <w:pPr>
        <w:pStyle w:val="SectionBody"/>
        <w:rPr>
          <w:color w:val="auto"/>
        </w:rPr>
      </w:pPr>
      <w:r w:rsidRPr="00664DC8">
        <w:rPr>
          <w:color w:val="auto"/>
        </w:rPr>
        <w:t>"Variance" means written permission granted by the secretary to a medication-assisted treatment program that a requirement of this article or rules promulgated pursuant to this article may be accomplished in a manner different from the manner set forth in this article or associated rules.</w:t>
      </w:r>
    </w:p>
    <w:p w14:paraId="5EFF9DEE" w14:textId="77777777" w:rsidR="00604F84" w:rsidRPr="00664DC8" w:rsidRDefault="00604F84" w:rsidP="003D7524">
      <w:pPr>
        <w:pStyle w:val="SectionBody"/>
        <w:rPr>
          <w:color w:val="auto"/>
        </w:rPr>
      </w:pPr>
      <w:r w:rsidRPr="00664DC8">
        <w:rPr>
          <w:color w:val="auto"/>
        </w:rPr>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0F5A93D2" w14:textId="77777777" w:rsidR="00604F84" w:rsidRPr="00664DC8" w:rsidRDefault="00604F84" w:rsidP="00604F84">
      <w:pPr>
        <w:suppressLineNumbers/>
        <w:ind w:left="720" w:hanging="720"/>
        <w:jc w:val="both"/>
        <w:outlineLvl w:val="3"/>
        <w:rPr>
          <w:b/>
          <w:bCs/>
          <w:color w:val="auto"/>
        </w:rPr>
        <w:sectPr w:rsidR="00604F84" w:rsidRPr="00664DC8" w:rsidSect="00F7218B">
          <w:type w:val="continuous"/>
          <w:pgSz w:w="12240" w:h="15840" w:code="1"/>
          <w:pgMar w:top="1440" w:right="1440" w:bottom="1440" w:left="1440" w:header="720" w:footer="720" w:gutter="0"/>
          <w:lnNumType w:countBy="1" w:restart="newSection"/>
          <w:pgNumType w:start="1"/>
          <w:cols w:space="720"/>
          <w:titlePg/>
          <w:docGrid w:linePitch="360"/>
        </w:sectPr>
      </w:pPr>
    </w:p>
    <w:p w14:paraId="5D768511" w14:textId="77777777" w:rsidR="00604F84" w:rsidRPr="00664DC8" w:rsidRDefault="00604F84" w:rsidP="003D7524">
      <w:pPr>
        <w:pStyle w:val="SectionHeading"/>
        <w:rPr>
          <w:color w:val="auto"/>
        </w:rPr>
        <w:sectPr w:rsidR="00604F84" w:rsidRPr="00664DC8" w:rsidSect="0005423E">
          <w:type w:val="continuous"/>
          <w:pgSz w:w="12240" w:h="15840" w:code="1"/>
          <w:pgMar w:top="1440" w:right="1440" w:bottom="1440" w:left="1440" w:header="720" w:footer="720" w:gutter="0"/>
          <w:lnNumType w:countBy="1" w:restart="newSection"/>
          <w:pgNumType w:start="0"/>
          <w:cols w:space="720"/>
          <w:titlePg/>
          <w:docGrid w:linePitch="360"/>
        </w:sectPr>
      </w:pPr>
      <w:r w:rsidRPr="00664DC8">
        <w:rPr>
          <w:color w:val="auto"/>
        </w:rPr>
        <w:t>§16-5Y-3. Opioid treatment programs to obtain license; application; fees and inspections.</w:t>
      </w:r>
    </w:p>
    <w:p w14:paraId="50AE0584" w14:textId="77777777" w:rsidR="003D7524" w:rsidRPr="00664DC8" w:rsidRDefault="00604F84" w:rsidP="003D7524">
      <w:pPr>
        <w:pStyle w:val="SectionBody"/>
        <w:rPr>
          <w:color w:val="auto"/>
        </w:rPr>
        <w:sectPr w:rsidR="003D7524" w:rsidRPr="00664DC8" w:rsidSect="0005423E">
          <w:type w:val="continuous"/>
          <w:pgSz w:w="12240" w:h="15840" w:code="1"/>
          <w:pgMar w:top="1440" w:right="1440" w:bottom="1440" w:left="1440" w:header="720" w:footer="720" w:gutter="0"/>
          <w:lnNumType w:countBy="1" w:restart="newSection"/>
          <w:pgNumType w:start="0"/>
          <w:cols w:space="720"/>
          <w:titlePg/>
          <w:docGrid w:linePitch="360"/>
        </w:sectPr>
      </w:pPr>
      <w:r w:rsidRPr="00664DC8">
        <w:rPr>
          <w:color w:val="auto"/>
        </w:rPr>
        <w:t>[Repealed.]</w:t>
      </w:r>
    </w:p>
    <w:p w14:paraId="556E2B38" w14:textId="77777777" w:rsidR="00604F84" w:rsidRPr="00664DC8" w:rsidRDefault="00604F84" w:rsidP="003D7524">
      <w:pPr>
        <w:pStyle w:val="SectionHeading"/>
        <w:rPr>
          <w:color w:val="auto"/>
        </w:rPr>
        <w:sectPr w:rsidR="00604F84" w:rsidRPr="00664DC8" w:rsidSect="0005423E">
          <w:type w:val="continuous"/>
          <w:pgSz w:w="12240" w:h="15840" w:code="1"/>
          <w:pgMar w:top="1440" w:right="1440" w:bottom="1440" w:left="1440" w:header="720" w:footer="720" w:gutter="0"/>
          <w:lnNumType w:countBy="1" w:restart="newSection"/>
          <w:pgNumType w:start="0"/>
          <w:cols w:space="720"/>
          <w:titlePg/>
          <w:docGrid w:linePitch="360"/>
        </w:sectPr>
      </w:pPr>
      <w:r w:rsidRPr="00664DC8">
        <w:rPr>
          <w:color w:val="auto"/>
        </w:rPr>
        <w:t>§16-5Y-5. Operational requirements.</w:t>
      </w:r>
    </w:p>
    <w:p w14:paraId="460C0E26" w14:textId="77777777" w:rsidR="00604F84" w:rsidRPr="00664DC8" w:rsidRDefault="00604F84" w:rsidP="003D7524">
      <w:pPr>
        <w:pStyle w:val="SectionBody"/>
        <w:rPr>
          <w:color w:val="auto"/>
        </w:rPr>
      </w:pPr>
      <w:r w:rsidRPr="00664DC8">
        <w:rPr>
          <w:color w:val="auto"/>
        </w:rPr>
        <w:lastRenderedPageBreak/>
        <w:t>(a) The medication-assisted treatment program shall be licensed and registered in this state with the secretary, the Secretary of State, the State Tax Department, and all other applicable business or licensing entities.</w:t>
      </w:r>
    </w:p>
    <w:p w14:paraId="5787B234" w14:textId="77777777" w:rsidR="00604F84" w:rsidRPr="00664DC8" w:rsidRDefault="00604F84" w:rsidP="003D7524">
      <w:pPr>
        <w:pStyle w:val="SectionBody"/>
        <w:rPr>
          <w:color w:val="auto"/>
        </w:rPr>
      </w:pPr>
      <w:r w:rsidRPr="00664DC8">
        <w:rPr>
          <w:color w:val="auto"/>
        </w:rPr>
        <w:t>(b) The program sponsor need not be a licensed physician but shall employ a licensed physician for the position of medical director, when required by the rules promulgated pursuant to this article.</w:t>
      </w:r>
    </w:p>
    <w:p w14:paraId="0BCC4C09" w14:textId="77777777" w:rsidR="00604F84" w:rsidRPr="00664DC8" w:rsidRDefault="00604F84" w:rsidP="003D7524">
      <w:pPr>
        <w:pStyle w:val="SectionBody"/>
        <w:rPr>
          <w:color w:val="auto"/>
        </w:rPr>
      </w:pPr>
      <w:r w:rsidRPr="00664DC8">
        <w:rPr>
          <w:color w:val="auto"/>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378DB243" w14:textId="77777777" w:rsidR="00604F84" w:rsidRPr="00664DC8" w:rsidRDefault="00604F84" w:rsidP="003D7524">
      <w:pPr>
        <w:pStyle w:val="SectionBody"/>
        <w:rPr>
          <w:color w:val="auto"/>
        </w:rPr>
      </w:pPr>
      <w:r w:rsidRPr="00664DC8">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51FC88A2" w14:textId="77777777" w:rsidR="00604F84" w:rsidRPr="00664DC8" w:rsidRDefault="00604F84" w:rsidP="003D7524">
      <w:pPr>
        <w:pStyle w:val="SectionBody"/>
        <w:rPr>
          <w:color w:val="auto"/>
        </w:rPr>
      </w:pPr>
      <w:r w:rsidRPr="00664DC8">
        <w:rPr>
          <w:color w:val="auto"/>
        </w:rPr>
        <w:t>(2) Meet both of the following training requirements:</w:t>
      </w:r>
    </w:p>
    <w:p w14:paraId="601295F4" w14:textId="77777777" w:rsidR="00604F84" w:rsidRPr="00664DC8" w:rsidRDefault="00604F84" w:rsidP="003D7524">
      <w:pPr>
        <w:pStyle w:val="SectionBody"/>
        <w:rPr>
          <w:color w:val="auto"/>
        </w:rPr>
      </w:pPr>
      <w:r w:rsidRPr="00664DC8">
        <w:rPr>
          <w:color w:val="auto"/>
        </w:rPr>
        <w:t xml:space="preserve">(A) If the physician prescribes a partial opioid agonist, he or she shall complete the </w:t>
      </w:r>
      <w:r w:rsidRPr="00664DC8">
        <w:rPr>
          <w:color w:val="auto"/>
        </w:rPr>
        <w:lastRenderedPageBreak/>
        <w:t>requirements for the Drug Addiction Treatment Act of 2000; and</w:t>
      </w:r>
    </w:p>
    <w:p w14:paraId="440F8915" w14:textId="77777777" w:rsidR="00604F84" w:rsidRPr="00664DC8" w:rsidRDefault="00604F84" w:rsidP="003D7524">
      <w:pPr>
        <w:pStyle w:val="SectionBody"/>
        <w:rPr>
          <w:color w:val="auto"/>
        </w:rPr>
      </w:pPr>
      <w:r w:rsidRPr="00664DC8">
        <w:rPr>
          <w:color w:val="auto"/>
        </w:rPr>
        <w:t>(B) Complete other programs and continuing education requirements as further described in the rules promulgated pursuant to this article;</w:t>
      </w:r>
    </w:p>
    <w:p w14:paraId="230AC37F" w14:textId="77777777" w:rsidR="00604F84" w:rsidRPr="00664DC8" w:rsidRDefault="00604F84" w:rsidP="003D7524">
      <w:pPr>
        <w:pStyle w:val="SectionBody"/>
        <w:rPr>
          <w:color w:val="auto"/>
        </w:rPr>
      </w:pPr>
      <w:r w:rsidRPr="00664DC8">
        <w:rPr>
          <w:color w:val="auto"/>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6EFAA2F2" w14:textId="77777777" w:rsidR="00604F84" w:rsidRPr="00664DC8" w:rsidRDefault="00604F84" w:rsidP="003D7524">
      <w:pPr>
        <w:pStyle w:val="SectionBody"/>
        <w:rPr>
          <w:color w:val="auto"/>
        </w:rPr>
      </w:pPr>
      <w:r w:rsidRPr="00664DC8">
        <w:rPr>
          <w:color w:val="auto"/>
        </w:rPr>
        <w:t>(4) Be responsible for monitoring and ensuring compliance with all requirements related to the licensing and operation of the medication-assisted treatment program;</w:t>
      </w:r>
    </w:p>
    <w:p w14:paraId="204A0684" w14:textId="77777777" w:rsidR="00604F84" w:rsidRPr="00664DC8" w:rsidRDefault="00604F84" w:rsidP="003D7524">
      <w:pPr>
        <w:pStyle w:val="SectionBody"/>
        <w:rPr>
          <w:color w:val="auto"/>
        </w:rPr>
      </w:pPr>
      <w:r w:rsidRPr="00664DC8">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secretary; and</w:t>
      </w:r>
    </w:p>
    <w:p w14:paraId="52E8BF4F" w14:textId="77777777" w:rsidR="00604F84" w:rsidRPr="00664DC8" w:rsidRDefault="00604F84" w:rsidP="003D7524">
      <w:pPr>
        <w:pStyle w:val="SectionBody"/>
        <w:rPr>
          <w:color w:val="auto"/>
        </w:rPr>
      </w:pPr>
      <w:r w:rsidRPr="00664DC8">
        <w:rPr>
          <w:color w:val="auto"/>
        </w:rPr>
        <w:t>(6) Complete other requirements prescribed by the secretary by rule.</w:t>
      </w:r>
    </w:p>
    <w:p w14:paraId="46000CDF" w14:textId="77777777" w:rsidR="00604F84" w:rsidRPr="00664DC8" w:rsidRDefault="00604F84" w:rsidP="003D7524">
      <w:pPr>
        <w:pStyle w:val="SectionBody"/>
        <w:rPr>
          <w:color w:val="auto"/>
        </w:rPr>
      </w:pPr>
      <w:r w:rsidRPr="00664DC8">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0AFA9251" w14:textId="77777777" w:rsidR="00604F84" w:rsidRPr="00664DC8" w:rsidRDefault="00604F84" w:rsidP="003D7524">
      <w:pPr>
        <w:pStyle w:val="SectionBody"/>
        <w:rPr>
          <w:color w:val="auto"/>
        </w:rPr>
      </w:pPr>
      <w:r w:rsidRPr="00664DC8">
        <w:rPr>
          <w:color w:val="auto"/>
        </w:rPr>
        <w:t>(1) Be a licensed psychiatrist;</w:t>
      </w:r>
    </w:p>
    <w:p w14:paraId="49CBF5F5" w14:textId="77777777" w:rsidR="00604F84" w:rsidRPr="00664DC8" w:rsidRDefault="00604F84" w:rsidP="003D7524">
      <w:pPr>
        <w:pStyle w:val="SectionBody"/>
        <w:rPr>
          <w:color w:val="auto"/>
        </w:rPr>
      </w:pPr>
      <w:r w:rsidRPr="00664DC8">
        <w:rPr>
          <w:color w:val="auto"/>
        </w:rPr>
        <w:t>(2) Certification as an alcohol and drug counselor;</w:t>
      </w:r>
    </w:p>
    <w:p w14:paraId="30A78B40" w14:textId="77777777" w:rsidR="00604F84" w:rsidRPr="00664DC8" w:rsidRDefault="00604F84" w:rsidP="003D7524">
      <w:pPr>
        <w:pStyle w:val="SectionBody"/>
        <w:rPr>
          <w:color w:val="auto"/>
        </w:rPr>
      </w:pPr>
      <w:r w:rsidRPr="00664DC8">
        <w:rPr>
          <w:color w:val="auto"/>
        </w:rPr>
        <w:t>(3) Certification as an advanced alcohol and drug counselor;</w:t>
      </w:r>
    </w:p>
    <w:p w14:paraId="2695E886" w14:textId="77777777" w:rsidR="00604F84" w:rsidRPr="00664DC8" w:rsidRDefault="00604F84" w:rsidP="003D7524">
      <w:pPr>
        <w:pStyle w:val="SectionBody"/>
        <w:rPr>
          <w:color w:val="auto"/>
        </w:rPr>
      </w:pPr>
      <w:r w:rsidRPr="00664DC8">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60062116" w14:textId="77777777" w:rsidR="00604F84" w:rsidRPr="00664DC8" w:rsidRDefault="00604F84" w:rsidP="003D7524">
      <w:pPr>
        <w:pStyle w:val="SectionBody"/>
        <w:rPr>
          <w:color w:val="auto"/>
        </w:rPr>
      </w:pPr>
      <w:r w:rsidRPr="00664DC8">
        <w:rPr>
          <w:color w:val="auto"/>
        </w:rPr>
        <w:lastRenderedPageBreak/>
        <w:t xml:space="preserve">(5) Under the direct supervision of an advanced alcohol and drug counselor, be a counselor with a bachelor’s degree in social work or another relevant human services field: </w:t>
      </w:r>
      <w:r w:rsidRPr="00664DC8">
        <w:rPr>
          <w:i/>
          <w:color w:val="auto"/>
        </w:rPr>
        <w:t>Provided</w:t>
      </w:r>
      <w:r w:rsidRPr="00664DC8">
        <w:rPr>
          <w:color w:val="auto"/>
        </w:rPr>
        <w:t xml:space="preserve">, That the individual practicing with a bachelor’s degree under supervision applies for certification as an alcohol and drug counselor within three years of the date of employment as a counselor; </w:t>
      </w:r>
    </w:p>
    <w:p w14:paraId="663042F9" w14:textId="77777777" w:rsidR="00604F84" w:rsidRPr="00664DC8" w:rsidRDefault="00604F84" w:rsidP="003D7524">
      <w:pPr>
        <w:pStyle w:val="SectionBody"/>
        <w:rPr>
          <w:color w:val="auto"/>
        </w:rPr>
      </w:pPr>
      <w:r w:rsidRPr="00664DC8">
        <w:rPr>
          <w:color w:val="auto"/>
        </w:rPr>
        <w:t>(6) Be a counselor with a graduate degree actively working toward licensure or certification in the individual’s chosen field under supervision of a licensed or certified professional in that field and/or advanced alcohol and drug counselor;</w:t>
      </w:r>
    </w:p>
    <w:p w14:paraId="64863F91" w14:textId="77777777" w:rsidR="00604F84" w:rsidRPr="00664DC8" w:rsidRDefault="00604F84" w:rsidP="003D7524">
      <w:pPr>
        <w:pStyle w:val="SectionBody"/>
        <w:rPr>
          <w:color w:val="auto"/>
        </w:rPr>
      </w:pPr>
      <w:r w:rsidRPr="00664DC8">
        <w:rPr>
          <w:color w:val="auto"/>
        </w:rPr>
        <w:t>(7) Be a psych-mental health nurse practitioner or a psych-mental health clinical nurse specialist; or</w:t>
      </w:r>
    </w:p>
    <w:p w14:paraId="0D419A36" w14:textId="77777777" w:rsidR="00604F84" w:rsidRPr="00664DC8" w:rsidRDefault="00604F84" w:rsidP="003D7524">
      <w:pPr>
        <w:pStyle w:val="SectionBody"/>
        <w:rPr>
          <w:color w:val="auto"/>
        </w:rPr>
      </w:pPr>
      <w:r w:rsidRPr="00664DC8">
        <w:rPr>
          <w:color w:val="auto"/>
        </w:rPr>
        <w:t>(8) Be a psychiatry CAQ-certified physician assistant.</w:t>
      </w:r>
    </w:p>
    <w:p w14:paraId="28C5B8C0" w14:textId="77777777" w:rsidR="00604F84" w:rsidRPr="00664DC8" w:rsidRDefault="00604F84" w:rsidP="003D7524">
      <w:pPr>
        <w:pStyle w:val="SectionBody"/>
        <w:rPr>
          <w:color w:val="auto"/>
        </w:rPr>
      </w:pPr>
      <w:r w:rsidRPr="00664DC8">
        <w:rPr>
          <w:color w:val="auto"/>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664DC8">
        <w:rPr>
          <w:i/>
          <w:color w:val="auto"/>
        </w:rPr>
        <w:t xml:space="preserve"> Provided</w:t>
      </w:r>
      <w:r w:rsidRPr="00664DC8">
        <w:rPr>
          <w:color w:val="auto"/>
        </w:rPr>
        <w:t>, That the secretary may grant a variance from this requirement pursuant to §15-5Y-6 of this code. The program shall also document whether a patient has no insurance. At the option of the medication-assisted treatment program, treatment may commence prior to billing.</w:t>
      </w:r>
    </w:p>
    <w:p w14:paraId="444D5AE4" w14:textId="77777777" w:rsidR="00604F84" w:rsidRPr="00664DC8" w:rsidRDefault="00604F84" w:rsidP="003D7524">
      <w:pPr>
        <w:pStyle w:val="SectionBody"/>
        <w:rPr>
          <w:color w:val="auto"/>
        </w:rPr>
      </w:pPr>
      <w:r w:rsidRPr="00664DC8">
        <w:rPr>
          <w:color w:val="auto"/>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66A4BF0F" w14:textId="77777777" w:rsidR="00604F84" w:rsidRPr="00664DC8" w:rsidRDefault="00604F84" w:rsidP="003D7524">
      <w:pPr>
        <w:pStyle w:val="SectionBody"/>
        <w:rPr>
          <w:color w:val="auto"/>
        </w:rPr>
      </w:pPr>
      <w:r w:rsidRPr="00664DC8">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5942814F" w14:textId="77777777" w:rsidR="00604F84" w:rsidRPr="00664DC8" w:rsidRDefault="00604F84" w:rsidP="003D7524">
      <w:pPr>
        <w:pStyle w:val="SectionBody"/>
        <w:rPr>
          <w:strike/>
          <w:color w:val="auto"/>
        </w:rPr>
      </w:pPr>
      <w:r w:rsidRPr="00664DC8">
        <w:rPr>
          <w:strike/>
          <w:color w:val="auto"/>
        </w:rPr>
        <w:lastRenderedPageBreak/>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§16-49-1 </w:t>
      </w:r>
      <w:r w:rsidRPr="00664DC8">
        <w:rPr>
          <w:i/>
          <w:strike/>
          <w:color w:val="auto"/>
        </w:rPr>
        <w:t xml:space="preserve"> et seq</w:t>
      </w:r>
      <w:r w:rsidRPr="00664DC8">
        <w:rPr>
          <w:strike/>
          <w:color w:val="auto"/>
        </w:rPr>
        <w:t>. of this code and subsequent rules promulgated thereunder.</w:t>
      </w:r>
    </w:p>
    <w:p w14:paraId="67678BE3" w14:textId="77777777" w:rsidR="00604F84" w:rsidRPr="00664DC8" w:rsidRDefault="00604F84" w:rsidP="003D7524">
      <w:pPr>
        <w:pStyle w:val="SectionBody"/>
        <w:rPr>
          <w:color w:val="auto"/>
        </w:rPr>
      </w:pPr>
      <w:r w:rsidRPr="00664DC8">
        <w:rPr>
          <w:strike/>
          <w:color w:val="auto"/>
        </w:rPr>
        <w:t xml:space="preserve">(I) </w:t>
      </w:r>
      <w:r w:rsidRPr="00664DC8">
        <w:rPr>
          <w:color w:val="auto"/>
          <w:u w:val="single"/>
        </w:rPr>
        <w:t>(h)</w:t>
      </w:r>
      <w:r w:rsidRPr="00664DC8">
        <w:rPr>
          <w:color w:val="auto"/>
        </w:rPr>
        <w:t xml:space="preserve"> The medication-assisted treatment program shall not be owned by, nor shall it employ or associate with, any physician or prescriber:</w:t>
      </w:r>
    </w:p>
    <w:p w14:paraId="0A6E7BA7" w14:textId="77777777" w:rsidR="00604F84" w:rsidRPr="00664DC8" w:rsidRDefault="00604F84" w:rsidP="003D7524">
      <w:pPr>
        <w:pStyle w:val="SectionBody"/>
        <w:rPr>
          <w:color w:val="auto"/>
        </w:rPr>
      </w:pPr>
      <w:r w:rsidRPr="00664DC8">
        <w:rPr>
          <w:color w:val="auto"/>
        </w:rPr>
        <w:t>(1) Whose Drug Enforcement Administration number is not currently full, active, and unencumbered;</w:t>
      </w:r>
    </w:p>
    <w:p w14:paraId="4B8A76A1" w14:textId="77777777" w:rsidR="00604F84" w:rsidRPr="00664DC8" w:rsidRDefault="00604F84" w:rsidP="003D7524">
      <w:pPr>
        <w:pStyle w:val="SectionBody"/>
        <w:rPr>
          <w:color w:val="auto"/>
        </w:rPr>
      </w:pPr>
      <w:r w:rsidRPr="00664DC8">
        <w:rPr>
          <w:color w:val="auto"/>
        </w:rPr>
        <w:t>(2) Whose application for a license to prescribe, dispense, or administer a controlled substance has been denied by and is not full, active, and unencumbered in any jurisdiction; or</w:t>
      </w:r>
    </w:p>
    <w:p w14:paraId="19F5EAD6" w14:textId="77777777" w:rsidR="00604F84" w:rsidRPr="00664DC8" w:rsidRDefault="00604F84" w:rsidP="003D7524">
      <w:pPr>
        <w:pStyle w:val="SectionBody"/>
        <w:rPr>
          <w:color w:val="auto"/>
        </w:rPr>
      </w:pPr>
      <w:r w:rsidRPr="00664DC8">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0A3EE03F" w14:textId="77777777" w:rsidR="00604F84" w:rsidRPr="00664DC8" w:rsidRDefault="00604F84" w:rsidP="003D7524">
      <w:pPr>
        <w:pStyle w:val="SectionBody"/>
        <w:rPr>
          <w:color w:val="auto"/>
        </w:rPr>
      </w:pPr>
      <w:r w:rsidRPr="00664DC8">
        <w:rPr>
          <w:strike/>
          <w:color w:val="auto"/>
        </w:rPr>
        <w:t>(j)</w:t>
      </w:r>
      <w:r w:rsidRPr="00664DC8">
        <w:rPr>
          <w:color w:val="auto"/>
        </w:rPr>
        <w:t xml:space="preserve"> </w:t>
      </w:r>
      <w:r w:rsidRPr="00664DC8">
        <w:rPr>
          <w:color w:val="auto"/>
          <w:u w:val="single"/>
        </w:rPr>
        <w:t>(i)</w:t>
      </w:r>
      <w:r w:rsidRPr="00664DC8">
        <w:rPr>
          <w:color w:val="auto"/>
        </w:rPr>
        <w:t xml:space="preserve">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w:t>
      </w:r>
      <w:r w:rsidRPr="00664DC8">
        <w:rPr>
          <w:color w:val="auto"/>
        </w:rPr>
        <w:lastRenderedPageBreak/>
        <w:t>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292D95D3" w14:textId="77777777" w:rsidR="00604F84" w:rsidRPr="00664DC8" w:rsidRDefault="00604F84" w:rsidP="003D7524">
      <w:pPr>
        <w:pStyle w:val="SectionBody"/>
        <w:rPr>
          <w:color w:val="auto"/>
        </w:rPr>
      </w:pPr>
      <w:r w:rsidRPr="00664DC8">
        <w:rPr>
          <w:strike/>
          <w:color w:val="auto"/>
        </w:rPr>
        <w:t>(k)</w:t>
      </w:r>
      <w:r w:rsidRPr="00664DC8">
        <w:rPr>
          <w:color w:val="auto"/>
        </w:rPr>
        <w:t xml:space="preserve"> </w:t>
      </w:r>
      <w:r w:rsidRPr="00664DC8">
        <w:rPr>
          <w:color w:val="auto"/>
          <w:u w:val="single"/>
        </w:rPr>
        <w:t>(j)</w:t>
      </w:r>
      <w:r w:rsidRPr="00664DC8">
        <w:rPr>
          <w:color w:val="auto"/>
        </w:rPr>
        <w:t xml:space="preserve"> A medication-assisted treatment program responsible for medication administration shall comply with:</w:t>
      </w:r>
    </w:p>
    <w:p w14:paraId="54D97753" w14:textId="77777777" w:rsidR="00604F84" w:rsidRPr="00664DC8" w:rsidRDefault="00604F84" w:rsidP="003D7524">
      <w:pPr>
        <w:pStyle w:val="SectionBody"/>
        <w:rPr>
          <w:color w:val="auto"/>
        </w:rPr>
      </w:pPr>
      <w:r w:rsidRPr="00664DC8">
        <w:rPr>
          <w:color w:val="auto"/>
        </w:rPr>
        <w:t>(1) The West Virginia Board of Pharmacy regulations;</w:t>
      </w:r>
    </w:p>
    <w:p w14:paraId="35C3836B" w14:textId="77777777" w:rsidR="00604F84" w:rsidRPr="00664DC8" w:rsidRDefault="00604F84" w:rsidP="003D7524">
      <w:pPr>
        <w:pStyle w:val="SectionBody"/>
        <w:rPr>
          <w:color w:val="auto"/>
        </w:rPr>
      </w:pPr>
      <w:r w:rsidRPr="00664DC8">
        <w:rPr>
          <w:color w:val="auto"/>
        </w:rPr>
        <w:t>(2) The West Virginia Board of Examiners for Registered Professional Nurses regulations;</w:t>
      </w:r>
    </w:p>
    <w:p w14:paraId="289578AA" w14:textId="77777777" w:rsidR="00604F84" w:rsidRPr="00664DC8" w:rsidRDefault="00604F84" w:rsidP="003D7524">
      <w:pPr>
        <w:pStyle w:val="SectionBody"/>
        <w:rPr>
          <w:color w:val="auto"/>
        </w:rPr>
      </w:pPr>
      <w:r w:rsidRPr="00664DC8">
        <w:rPr>
          <w:color w:val="auto"/>
        </w:rPr>
        <w:t>(3) All applicable federal laws and regulations relating to controlled substances; and</w:t>
      </w:r>
    </w:p>
    <w:p w14:paraId="0942CE9A" w14:textId="77777777" w:rsidR="00604F84" w:rsidRPr="00664DC8" w:rsidRDefault="00604F84" w:rsidP="003D7524">
      <w:pPr>
        <w:pStyle w:val="SectionBody"/>
        <w:rPr>
          <w:color w:val="auto"/>
        </w:rPr>
      </w:pPr>
      <w:r w:rsidRPr="00664DC8">
        <w:rPr>
          <w:color w:val="auto"/>
        </w:rPr>
        <w:t>(4) Any requirements as specified in the rules promulgated pursuant to this article.</w:t>
      </w:r>
    </w:p>
    <w:p w14:paraId="62FCB04D" w14:textId="77777777" w:rsidR="00604F84" w:rsidRPr="00664DC8" w:rsidRDefault="00604F84" w:rsidP="003D7524">
      <w:pPr>
        <w:pStyle w:val="SectionBody"/>
        <w:rPr>
          <w:color w:val="auto"/>
        </w:rPr>
      </w:pPr>
      <w:r w:rsidRPr="00664DC8">
        <w:rPr>
          <w:strike/>
          <w:color w:val="auto"/>
        </w:rPr>
        <w:t xml:space="preserve">(l) </w:t>
      </w:r>
      <w:r w:rsidRPr="00664DC8">
        <w:rPr>
          <w:color w:val="auto"/>
          <w:u w:val="single"/>
        </w:rPr>
        <w:t>(k)</w:t>
      </w:r>
      <w:r w:rsidRPr="00664DC8">
        <w:rPr>
          <w:color w:val="auto"/>
        </w:rPr>
        <w:t xml:space="preserve"> Each medication-assisted treatment program location shall be licensed separately, regardless of whether the program is operated under the same business name or management as another program.</w:t>
      </w:r>
    </w:p>
    <w:p w14:paraId="13046952" w14:textId="77777777" w:rsidR="00604F84" w:rsidRPr="00664DC8" w:rsidRDefault="00604F84" w:rsidP="003D7524">
      <w:pPr>
        <w:pStyle w:val="SectionBody"/>
        <w:rPr>
          <w:color w:val="auto"/>
        </w:rPr>
      </w:pPr>
      <w:r w:rsidRPr="00664DC8">
        <w:rPr>
          <w:strike/>
          <w:color w:val="auto"/>
        </w:rPr>
        <w:t xml:space="preserve">(m) </w:t>
      </w:r>
      <w:r w:rsidRPr="00664DC8">
        <w:rPr>
          <w:color w:val="auto"/>
          <w:u w:val="single"/>
        </w:rPr>
        <w:t>(l)</w:t>
      </w:r>
      <w:r w:rsidRPr="00664DC8">
        <w:rPr>
          <w:color w:val="auto"/>
        </w:rPr>
        <w:t xml:space="preserve"> The medication-assisted treatment program shall develop and implement patient protocols, treatment plans, or treatment strategies and profiles, which shall include, but not be limited by, the following guidelines:</w:t>
      </w:r>
    </w:p>
    <w:p w14:paraId="2B491F1F" w14:textId="77777777" w:rsidR="00604F84" w:rsidRPr="00664DC8" w:rsidRDefault="00604F84" w:rsidP="003D7524">
      <w:pPr>
        <w:pStyle w:val="SectionBody"/>
        <w:rPr>
          <w:color w:val="auto"/>
        </w:rPr>
      </w:pPr>
      <w:r w:rsidRPr="00664DC8">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2F3BA1CF" w14:textId="77777777" w:rsidR="00604F84" w:rsidRPr="00664DC8" w:rsidRDefault="00604F84" w:rsidP="003D7524">
      <w:pPr>
        <w:pStyle w:val="SectionBody"/>
        <w:rPr>
          <w:color w:val="auto"/>
        </w:rPr>
      </w:pPr>
      <w:r w:rsidRPr="00664DC8">
        <w:rPr>
          <w:color w:val="auto"/>
        </w:rPr>
        <w:t xml:space="preserve">(2) The medication-assisted treatment program shall maintain a record of all of the </w:t>
      </w:r>
      <w:r w:rsidRPr="00664DC8">
        <w:rPr>
          <w:color w:val="auto"/>
        </w:rPr>
        <w:lastRenderedPageBreak/>
        <w:t>following:</w:t>
      </w:r>
    </w:p>
    <w:p w14:paraId="1DBB48DC" w14:textId="77777777" w:rsidR="00604F84" w:rsidRPr="00664DC8" w:rsidRDefault="00604F84" w:rsidP="003D7524">
      <w:pPr>
        <w:pStyle w:val="SectionBody"/>
        <w:rPr>
          <w:color w:val="auto"/>
        </w:rPr>
      </w:pPr>
      <w:r w:rsidRPr="00664DC8">
        <w:rPr>
          <w:color w:val="auto"/>
        </w:rPr>
        <w:t>(A) Medical history and physical examination of the individual;</w:t>
      </w:r>
    </w:p>
    <w:p w14:paraId="34E6DE6A" w14:textId="77777777" w:rsidR="00604F84" w:rsidRPr="00664DC8" w:rsidRDefault="00604F84" w:rsidP="003D7524">
      <w:pPr>
        <w:pStyle w:val="SectionBody"/>
        <w:rPr>
          <w:color w:val="auto"/>
        </w:rPr>
      </w:pPr>
      <w:r w:rsidRPr="00664DC8">
        <w:rPr>
          <w:color w:val="auto"/>
        </w:rPr>
        <w:t>(B) The diagnosis of substance use disorder of the individual;</w:t>
      </w:r>
    </w:p>
    <w:p w14:paraId="17EF4EB8" w14:textId="77777777" w:rsidR="00604F84" w:rsidRPr="00664DC8" w:rsidRDefault="00604F84" w:rsidP="003D7524">
      <w:pPr>
        <w:pStyle w:val="SectionBody"/>
        <w:rPr>
          <w:color w:val="auto"/>
        </w:rPr>
      </w:pPr>
      <w:r w:rsidRPr="00664DC8">
        <w:rPr>
          <w:color w:val="auto"/>
        </w:rPr>
        <w:t>(C) The plan of treatment proposed, the patient’s response to the treatment, and any modification to the plan of treatment;</w:t>
      </w:r>
    </w:p>
    <w:p w14:paraId="52ABA3E3" w14:textId="77777777" w:rsidR="00604F84" w:rsidRPr="00664DC8" w:rsidRDefault="00604F84" w:rsidP="003D7524">
      <w:pPr>
        <w:pStyle w:val="SectionBody"/>
        <w:rPr>
          <w:color w:val="auto"/>
        </w:rPr>
      </w:pPr>
      <w:r w:rsidRPr="00664DC8">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1DBB1A67" w14:textId="77777777" w:rsidR="00604F84" w:rsidRPr="00664DC8" w:rsidRDefault="00604F84" w:rsidP="003D7524">
      <w:pPr>
        <w:pStyle w:val="SectionBody"/>
        <w:rPr>
          <w:color w:val="auto"/>
        </w:rPr>
      </w:pPr>
      <w:r w:rsidRPr="00664DC8">
        <w:rPr>
          <w:color w:val="auto"/>
        </w:rPr>
        <w:t>(E) A copy of the report made by the physician or counselor to whom referral for evaluation was made, if applicable; and</w:t>
      </w:r>
    </w:p>
    <w:p w14:paraId="2DF09A37" w14:textId="77777777" w:rsidR="00604F84" w:rsidRPr="00664DC8" w:rsidRDefault="00604F84" w:rsidP="003D7524">
      <w:pPr>
        <w:pStyle w:val="SectionBody"/>
        <w:rPr>
          <w:color w:val="auto"/>
        </w:rPr>
      </w:pPr>
      <w:r w:rsidRPr="00664DC8">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secretary;</w:t>
      </w:r>
    </w:p>
    <w:p w14:paraId="0258FDAF" w14:textId="77777777" w:rsidR="00604F84" w:rsidRPr="00664DC8" w:rsidRDefault="00604F84" w:rsidP="003D7524">
      <w:pPr>
        <w:pStyle w:val="SectionBody"/>
        <w:rPr>
          <w:color w:val="auto"/>
        </w:rPr>
      </w:pPr>
      <w:r w:rsidRPr="00664DC8">
        <w:rPr>
          <w:color w:val="auto"/>
        </w:rPr>
        <w:t>(3) Medication-assisted treatment programs shall report information, data, statistics, and other information as directed in this code, and the rules promulgated pursuant to this article to required agencies and other authorities;</w:t>
      </w:r>
    </w:p>
    <w:p w14:paraId="2B08E3EA" w14:textId="77777777" w:rsidR="00604F84" w:rsidRPr="00664DC8" w:rsidRDefault="00604F84" w:rsidP="003D7524">
      <w:pPr>
        <w:pStyle w:val="SectionBody"/>
        <w:rPr>
          <w:color w:val="auto"/>
        </w:rPr>
      </w:pPr>
      <w:r w:rsidRPr="00664DC8">
        <w:rPr>
          <w:color w:val="auto"/>
        </w:rPr>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secretary and appropriate law-</w:t>
      </w:r>
      <w:r w:rsidRPr="00664DC8">
        <w:rPr>
          <w:color w:val="auto"/>
        </w:rPr>
        <w:lastRenderedPageBreak/>
        <w:t>enforcement agencies in writing within 24 hours following any theft or loss of a prescription blank or breach of any other method of prescribing a medication-assisted treatment medication; and</w:t>
      </w:r>
    </w:p>
    <w:p w14:paraId="0F1C4A7A" w14:textId="77777777" w:rsidR="00604F84" w:rsidRPr="00664DC8" w:rsidRDefault="00604F84" w:rsidP="003D7524">
      <w:pPr>
        <w:pStyle w:val="SectionBody"/>
        <w:rPr>
          <w:color w:val="auto"/>
        </w:rPr>
      </w:pPr>
      <w:r w:rsidRPr="00664DC8">
        <w:rPr>
          <w:color w:val="auto"/>
        </w:rPr>
        <w:t>(5) The medication-assisted treatment program shall have a drug testing program to ensure a patient is in compliance with the treatment strategy.</w:t>
      </w:r>
    </w:p>
    <w:p w14:paraId="4B61D2DB" w14:textId="77777777" w:rsidR="00604F84" w:rsidRPr="00664DC8" w:rsidRDefault="00604F84" w:rsidP="003D7524">
      <w:pPr>
        <w:pStyle w:val="SectionBody"/>
        <w:rPr>
          <w:strike/>
          <w:color w:val="auto"/>
        </w:rPr>
      </w:pPr>
      <w:r w:rsidRPr="00664DC8">
        <w:rPr>
          <w:strike/>
          <w:color w:val="auto"/>
        </w:rPr>
        <w:t>(n) Medication-assisted treatment programs shall only prescribe, dispense, or administer liquid methadone to patients pursuant to the restrictions and requirements of the rules promulgated pursuant to this article.</w:t>
      </w:r>
    </w:p>
    <w:p w14:paraId="02E2FFAB" w14:textId="77777777" w:rsidR="00604F84" w:rsidRPr="00664DC8" w:rsidRDefault="00604F84" w:rsidP="003D7524">
      <w:pPr>
        <w:pStyle w:val="SectionBody"/>
        <w:rPr>
          <w:color w:val="auto"/>
        </w:rPr>
      </w:pPr>
      <w:r w:rsidRPr="00664DC8">
        <w:rPr>
          <w:strike/>
          <w:color w:val="auto"/>
        </w:rPr>
        <w:t>(o)</w:t>
      </w:r>
      <w:r w:rsidRPr="00664DC8">
        <w:rPr>
          <w:color w:val="auto"/>
        </w:rPr>
        <w:t xml:space="preserve"> </w:t>
      </w:r>
      <w:r w:rsidRPr="00664DC8">
        <w:rPr>
          <w:color w:val="auto"/>
          <w:u w:val="single"/>
        </w:rPr>
        <w:t xml:space="preserve">(m) </w:t>
      </w:r>
      <w:r w:rsidRPr="00664DC8">
        <w:rPr>
          <w:color w:val="auto"/>
        </w:rPr>
        <w:t>The medication-assisted treatment program shall immediately notify the secretary, or his or her designee, in writing of any changes to its operations that affect the medication-assisted treatment program’s continued compliance with the certification and licensure requirements.</w:t>
      </w:r>
    </w:p>
    <w:p w14:paraId="5976EA02" w14:textId="77777777" w:rsidR="00604F84" w:rsidRPr="00664DC8" w:rsidRDefault="00604F84" w:rsidP="003D7524">
      <w:pPr>
        <w:pStyle w:val="SectionBody"/>
        <w:rPr>
          <w:color w:val="auto"/>
        </w:rPr>
      </w:pPr>
      <w:r w:rsidRPr="00664DC8">
        <w:rPr>
          <w:strike/>
          <w:color w:val="auto"/>
        </w:rPr>
        <w:t>(p)</w:t>
      </w:r>
      <w:r w:rsidRPr="00664DC8">
        <w:rPr>
          <w:color w:val="auto"/>
        </w:rPr>
        <w:t xml:space="preserve"> </w:t>
      </w:r>
      <w:r w:rsidRPr="00664DC8">
        <w:rPr>
          <w:color w:val="auto"/>
          <w:u w:val="single"/>
        </w:rPr>
        <w:t>(n)</w:t>
      </w:r>
      <w:r w:rsidRPr="00664DC8">
        <w:rPr>
          <w:color w:val="auto"/>
        </w:rPr>
        <w:t xml:space="preserve"> If a physician treats a patient with more than 16 milligrams per day of buprenorphine then clear medical notes shall be placed in the patient’s medical file indicating the clinical reason or reasons for the higher level of dosage.</w:t>
      </w:r>
    </w:p>
    <w:p w14:paraId="41FC32FC" w14:textId="77777777" w:rsidR="00604F84" w:rsidRPr="00664DC8" w:rsidRDefault="00604F84" w:rsidP="003D7524">
      <w:pPr>
        <w:pStyle w:val="SectionBody"/>
        <w:rPr>
          <w:color w:val="auto"/>
        </w:rPr>
      </w:pPr>
      <w:r w:rsidRPr="00664DC8">
        <w:rPr>
          <w:strike/>
          <w:color w:val="auto"/>
        </w:rPr>
        <w:t>(q)</w:t>
      </w:r>
      <w:r w:rsidRPr="00664DC8">
        <w:rPr>
          <w:color w:val="auto"/>
        </w:rPr>
        <w:t xml:space="preserve"> </w:t>
      </w:r>
      <w:r w:rsidRPr="00664DC8">
        <w:rPr>
          <w:color w:val="auto"/>
          <w:u w:val="single"/>
        </w:rPr>
        <w:t>(o)</w:t>
      </w:r>
      <w:r w:rsidRPr="00664DC8">
        <w:rPr>
          <w:color w:val="auto"/>
        </w:rPr>
        <w:t xml:space="preserve"> If a physician is not the patient’s obstetrical or gynecological provider, the physician shall consult with the patient’s obstetrical or gynecological provider to the extent possible to determine whether the prescription is appropriate for the patient.</w:t>
      </w:r>
    </w:p>
    <w:p w14:paraId="033CB961" w14:textId="77777777" w:rsidR="00604F84" w:rsidRPr="00664DC8" w:rsidRDefault="00604F84" w:rsidP="003D7524">
      <w:pPr>
        <w:pStyle w:val="SectionBody"/>
        <w:rPr>
          <w:color w:val="auto"/>
        </w:rPr>
      </w:pPr>
      <w:r w:rsidRPr="00664DC8">
        <w:rPr>
          <w:strike/>
          <w:color w:val="auto"/>
        </w:rPr>
        <w:t xml:space="preserve"> (r)</w:t>
      </w:r>
      <w:r w:rsidRPr="00664DC8">
        <w:rPr>
          <w:color w:val="auto"/>
        </w:rPr>
        <w:t xml:space="preserve"> </w:t>
      </w:r>
      <w:r w:rsidRPr="00664DC8">
        <w:rPr>
          <w:color w:val="auto"/>
          <w:u w:val="single"/>
        </w:rPr>
        <w:t>(p)</w:t>
      </w:r>
      <w:r w:rsidRPr="00664DC8">
        <w:rPr>
          <w:color w:val="auto"/>
        </w:rPr>
        <w:t xml:space="preserve"> A practitioner providing medication-assisted treatment may perform certain aspects of telehealth if permitted under his or her scope of practice.</w:t>
      </w:r>
    </w:p>
    <w:p w14:paraId="4BA06AD2" w14:textId="77777777" w:rsidR="00604F84" w:rsidRPr="00664DC8" w:rsidRDefault="00604F84" w:rsidP="003D7524">
      <w:pPr>
        <w:pStyle w:val="SectionBody"/>
        <w:rPr>
          <w:color w:val="auto"/>
        </w:rPr>
      </w:pPr>
      <w:r w:rsidRPr="00664DC8">
        <w:rPr>
          <w:color w:val="auto"/>
        </w:rPr>
        <w:t xml:space="preserve"> </w:t>
      </w:r>
      <w:r w:rsidRPr="00664DC8">
        <w:rPr>
          <w:strike/>
          <w:color w:val="auto"/>
        </w:rPr>
        <w:t>(s)</w:t>
      </w:r>
      <w:r w:rsidRPr="00664DC8">
        <w:rPr>
          <w:color w:val="auto"/>
        </w:rPr>
        <w:t xml:space="preserve"> </w:t>
      </w:r>
      <w:r w:rsidRPr="00664DC8">
        <w:rPr>
          <w:color w:val="auto"/>
          <w:u w:val="single"/>
        </w:rPr>
        <w:t>(q)</w:t>
      </w:r>
      <w:r w:rsidRPr="00664DC8">
        <w:rPr>
          <w:color w:val="auto"/>
        </w:rPr>
        <w:t xml:space="preserve"> The physician shall follow the recommended manufacturer’s tapering schedule for the medication-assisted treatment medication. If the schedule is not followed, the physician shall document in the patient’s medical record and the clinical reason why the schedule was not followed. The secretary may investigate a medication-assisted treatment program if a high percentage of its patients are not following the recommended tapering schedule.</w:t>
      </w:r>
    </w:p>
    <w:p w14:paraId="642ED70D" w14:textId="77777777" w:rsidR="00604F84" w:rsidRPr="00664DC8" w:rsidRDefault="00604F84" w:rsidP="00604F84">
      <w:pPr>
        <w:ind w:firstLine="750"/>
        <w:jc w:val="both"/>
        <w:outlineLvl w:val="4"/>
        <w:rPr>
          <w:rFonts w:cs="Arial"/>
          <w:color w:val="auto"/>
        </w:rPr>
        <w:sectPr w:rsidR="00604F84" w:rsidRPr="00664DC8" w:rsidSect="00F7218B">
          <w:footerReference w:type="first" r:id="rId19"/>
          <w:type w:val="continuous"/>
          <w:pgSz w:w="12240" w:h="15840" w:code="1"/>
          <w:pgMar w:top="1440" w:right="1440" w:bottom="1440" w:left="1440" w:header="720" w:footer="720" w:gutter="0"/>
          <w:lnNumType w:countBy="1" w:restart="newSection"/>
          <w:pgNumType w:start="6"/>
          <w:cols w:space="720"/>
          <w:titlePg/>
          <w:docGrid w:linePitch="360"/>
        </w:sectPr>
      </w:pPr>
    </w:p>
    <w:p w14:paraId="73FCF99E" w14:textId="77777777" w:rsidR="00604F84" w:rsidRPr="00664DC8" w:rsidRDefault="00604F84" w:rsidP="003D7524">
      <w:pPr>
        <w:pStyle w:val="SectionHeading"/>
        <w:rPr>
          <w:color w:val="auto"/>
        </w:rPr>
        <w:sectPr w:rsidR="00604F84" w:rsidRPr="00664DC8" w:rsidSect="0005423E">
          <w:type w:val="continuous"/>
          <w:pgSz w:w="12240" w:h="15840" w:code="1"/>
          <w:pgMar w:top="1440" w:right="1440" w:bottom="1440" w:left="1440" w:header="720" w:footer="720" w:gutter="0"/>
          <w:lnNumType w:countBy="1" w:restart="newSection"/>
          <w:pgNumType w:start="0"/>
          <w:cols w:space="720"/>
          <w:titlePg/>
          <w:docGrid w:linePitch="360"/>
        </w:sectPr>
      </w:pPr>
      <w:r w:rsidRPr="00664DC8">
        <w:rPr>
          <w:color w:val="auto"/>
        </w:rPr>
        <w:t>§16-5Y-6. Restrictions; variances and waivers.</w:t>
      </w:r>
    </w:p>
    <w:p w14:paraId="6C6F5719" w14:textId="77777777" w:rsidR="003D7524" w:rsidRPr="00664DC8" w:rsidRDefault="00604F84" w:rsidP="003D7524">
      <w:pPr>
        <w:pStyle w:val="SectionBody"/>
        <w:rPr>
          <w:color w:val="auto"/>
        </w:rPr>
        <w:sectPr w:rsidR="003D7524" w:rsidRPr="00664DC8" w:rsidSect="00F7218B">
          <w:type w:val="continuous"/>
          <w:pgSz w:w="12240" w:h="15840" w:code="1"/>
          <w:pgMar w:top="1440" w:right="1440" w:bottom="1440" w:left="1440" w:header="720" w:footer="720" w:gutter="0"/>
          <w:lnNumType w:countBy="1" w:restart="continuous"/>
          <w:pgNumType w:start="12"/>
          <w:cols w:space="720"/>
          <w:titlePg/>
          <w:docGrid w:linePitch="360"/>
        </w:sectPr>
      </w:pPr>
      <w:r w:rsidRPr="00664DC8">
        <w:rPr>
          <w:color w:val="auto"/>
        </w:rPr>
        <w:t xml:space="preserve">(a) A medication-assisted treatment program shall not be located, operated, managed, or </w:t>
      </w:r>
      <w:r w:rsidRPr="00664DC8">
        <w:rPr>
          <w:color w:val="auto"/>
        </w:rPr>
        <w:lastRenderedPageBreak/>
        <w:t>owned at the same location where a chronic pain management clinic licensed and defined in article five-h, chapter sixteen of this code is located.</w:t>
      </w:r>
    </w:p>
    <w:p w14:paraId="03155CAA" w14:textId="77777777" w:rsidR="00604F84" w:rsidRPr="00664DC8" w:rsidRDefault="00604F84" w:rsidP="003D7524">
      <w:pPr>
        <w:pStyle w:val="SectionBody"/>
        <w:rPr>
          <w:color w:val="auto"/>
        </w:rPr>
      </w:pPr>
      <w:r w:rsidRPr="00664DC8">
        <w:rPr>
          <w:color w:val="auto"/>
        </w:rPr>
        <w:t>(b) Medication-assisted treatment programs shall not have procedures for offering a bounty, monetary, equipment, or merchandise reward, or free services for individuals in exchange for recruitment of new patients into the facility.</w:t>
      </w:r>
    </w:p>
    <w:p w14:paraId="6590A226" w14:textId="77777777" w:rsidR="00604F84" w:rsidRPr="00664DC8" w:rsidRDefault="00604F84" w:rsidP="003D7524">
      <w:pPr>
        <w:pStyle w:val="SectionBody"/>
        <w:rPr>
          <w:color w:val="auto"/>
        </w:rPr>
      </w:pPr>
      <w:r w:rsidRPr="00664DC8">
        <w:rPr>
          <w:color w:val="auto"/>
        </w:rPr>
        <w:t>(c) Medication-assisted treatment programs shall not be located within one-half mile of a public or private licensed day care center or public or private K-12 school.</w:t>
      </w:r>
    </w:p>
    <w:p w14:paraId="78A97514" w14:textId="77777777" w:rsidR="00604F84" w:rsidRPr="00664DC8" w:rsidRDefault="00604F84" w:rsidP="003D7524">
      <w:pPr>
        <w:pStyle w:val="SectionBody"/>
        <w:rPr>
          <w:color w:val="auto"/>
        </w:rPr>
      </w:pPr>
      <w:r w:rsidRPr="00664DC8">
        <w:rPr>
          <w:color w:val="auto"/>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17FD78FA" w14:textId="77777777" w:rsidR="00604F84" w:rsidRPr="00664DC8" w:rsidRDefault="00604F84" w:rsidP="003D7524">
      <w:pPr>
        <w:pStyle w:val="SectionBody"/>
        <w:rPr>
          <w:color w:val="auto"/>
        </w:rPr>
      </w:pPr>
      <w:r w:rsidRPr="00664DC8">
        <w:rPr>
          <w:color w:val="auto"/>
        </w:rPr>
        <w:t>(d) The secretary director may grant a waiver or a variance from any licensure or registration standard, or portion thereof, for the period during which the license or registration is in effect.</w:t>
      </w:r>
    </w:p>
    <w:p w14:paraId="7216DA45" w14:textId="77777777" w:rsidR="00604F84" w:rsidRPr="00664DC8" w:rsidRDefault="00604F84" w:rsidP="003D7524">
      <w:pPr>
        <w:pStyle w:val="SectionBody"/>
        <w:rPr>
          <w:color w:val="auto"/>
        </w:rPr>
      </w:pPr>
      <w:r w:rsidRPr="00664DC8">
        <w:rPr>
          <w:color w:val="auto"/>
        </w:rPr>
        <w:t>(1) Requests for waivers or variances of licensure or registration standards shall be in writing to the secretary and shall include:</w:t>
      </w:r>
    </w:p>
    <w:p w14:paraId="71C085E5" w14:textId="77777777" w:rsidR="00604F84" w:rsidRPr="00664DC8" w:rsidRDefault="00604F84" w:rsidP="003D7524">
      <w:pPr>
        <w:pStyle w:val="SectionBody"/>
        <w:rPr>
          <w:color w:val="auto"/>
        </w:rPr>
      </w:pPr>
      <w:r w:rsidRPr="00664DC8">
        <w:rPr>
          <w:color w:val="auto"/>
        </w:rPr>
        <w:t>(A) The specific section of this article or rules promulgated pursuant to this article for which a waiver or variance is sought;</w:t>
      </w:r>
    </w:p>
    <w:p w14:paraId="01DD93B6" w14:textId="77777777" w:rsidR="00604F84" w:rsidRPr="00664DC8" w:rsidRDefault="00604F84" w:rsidP="003D7524">
      <w:pPr>
        <w:pStyle w:val="SectionBody"/>
        <w:rPr>
          <w:color w:val="auto"/>
        </w:rPr>
      </w:pPr>
      <w:r w:rsidRPr="00664DC8">
        <w:rPr>
          <w:color w:val="auto"/>
        </w:rPr>
        <w:t>(B) The rationale for requesting the waiver or variance;</w:t>
      </w:r>
    </w:p>
    <w:p w14:paraId="2C7867CA" w14:textId="77777777" w:rsidR="00604F84" w:rsidRPr="00664DC8" w:rsidRDefault="00604F84" w:rsidP="003D7524">
      <w:pPr>
        <w:pStyle w:val="SectionBody"/>
        <w:rPr>
          <w:color w:val="auto"/>
        </w:rPr>
      </w:pPr>
      <w:r w:rsidRPr="00664DC8">
        <w:rPr>
          <w:color w:val="auto"/>
        </w:rPr>
        <w:t>(C) Documentation by the medication-assisted treatment program’s medical director to the secretary that describes how the program will maintain the quality of services and patient safety if the wavier or variance is granted; and</w:t>
      </w:r>
    </w:p>
    <w:p w14:paraId="22326C7B" w14:textId="77777777" w:rsidR="00604F84" w:rsidRPr="00664DC8" w:rsidRDefault="00604F84" w:rsidP="003D7524">
      <w:pPr>
        <w:pStyle w:val="SectionBody"/>
        <w:rPr>
          <w:color w:val="auto"/>
        </w:rPr>
      </w:pPr>
      <w:r w:rsidRPr="00664DC8">
        <w:rPr>
          <w:color w:val="auto"/>
        </w:rPr>
        <w:t>(D) The consequences of not receiving approval of the requested wavier or variance.</w:t>
      </w:r>
    </w:p>
    <w:p w14:paraId="037868BA" w14:textId="77777777" w:rsidR="00604F84" w:rsidRPr="00664DC8" w:rsidRDefault="00604F84" w:rsidP="003D7524">
      <w:pPr>
        <w:pStyle w:val="SectionBody"/>
        <w:rPr>
          <w:color w:val="auto"/>
        </w:rPr>
      </w:pPr>
      <w:r w:rsidRPr="00664DC8">
        <w:rPr>
          <w:color w:val="auto"/>
        </w:rPr>
        <w:t xml:space="preserve">(2) The secretary shall issue a written statement to the medication-assisted treatment </w:t>
      </w:r>
      <w:r w:rsidRPr="00664DC8">
        <w:rPr>
          <w:color w:val="auto"/>
        </w:rPr>
        <w:lastRenderedPageBreak/>
        <w:t>program granting or denying a request for a waiver or variance of program licensure or registration standards.</w:t>
      </w:r>
    </w:p>
    <w:p w14:paraId="3D566A55" w14:textId="77777777" w:rsidR="00604F84" w:rsidRPr="00664DC8" w:rsidRDefault="00604F84" w:rsidP="003D7524">
      <w:pPr>
        <w:pStyle w:val="SectionBody"/>
        <w:rPr>
          <w:color w:val="auto"/>
        </w:rPr>
      </w:pPr>
      <w:r w:rsidRPr="00664DC8">
        <w:rPr>
          <w:color w:val="auto"/>
        </w:rPr>
        <w:t>(3) The medication-assisted treatment program shall maintain a file copy of all requests for waivers or variances and the approval or denial of the requests for the period during which the license or registration is in effect.</w:t>
      </w:r>
    </w:p>
    <w:p w14:paraId="373A12A6" w14:textId="77777777" w:rsidR="00604F84" w:rsidRPr="00664DC8" w:rsidRDefault="00604F84" w:rsidP="003D7524">
      <w:pPr>
        <w:pStyle w:val="SectionBody"/>
        <w:rPr>
          <w:rFonts w:cs="Arial"/>
          <w:color w:val="auto"/>
        </w:rPr>
      </w:pPr>
      <w:r w:rsidRPr="00664DC8">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secretary for the duration of such waiver or variance.</w:t>
      </w:r>
    </w:p>
    <w:p w14:paraId="49EA46FE" w14:textId="77777777" w:rsidR="00604F84" w:rsidRPr="00664DC8" w:rsidRDefault="00604F84" w:rsidP="00604F84">
      <w:pPr>
        <w:ind w:firstLine="750"/>
        <w:jc w:val="both"/>
        <w:outlineLvl w:val="4"/>
        <w:rPr>
          <w:rFonts w:cs="Arial"/>
          <w:color w:val="auto"/>
        </w:rPr>
        <w:sectPr w:rsidR="00604F84" w:rsidRPr="00664DC8" w:rsidSect="00F7218B">
          <w:type w:val="continuous"/>
          <w:pgSz w:w="12240" w:h="15840" w:code="1"/>
          <w:pgMar w:top="1440" w:right="1440" w:bottom="1440" w:left="1440" w:header="720" w:footer="720" w:gutter="0"/>
          <w:lnNumType w:countBy="1" w:restart="continuous"/>
          <w:pgNumType w:start="13"/>
          <w:cols w:space="720"/>
          <w:titlePg/>
          <w:docGrid w:linePitch="360"/>
        </w:sectPr>
      </w:pPr>
    </w:p>
    <w:p w14:paraId="3BB24C33" w14:textId="086B8B37" w:rsidR="00604F84" w:rsidRPr="00664DC8" w:rsidRDefault="00604F84" w:rsidP="003D7524">
      <w:pPr>
        <w:pStyle w:val="SectionHeading"/>
        <w:rPr>
          <w:color w:val="auto"/>
        </w:rPr>
        <w:sectPr w:rsidR="00604F84" w:rsidRPr="00664DC8" w:rsidSect="0005423E">
          <w:type w:val="continuous"/>
          <w:pgSz w:w="12240" w:h="15840" w:code="1"/>
          <w:pgMar w:top="1440" w:right="1440" w:bottom="1440" w:left="1440" w:header="720" w:footer="720" w:gutter="0"/>
          <w:lnNumType w:countBy="1" w:restart="newSection"/>
          <w:pgNumType w:start="0"/>
          <w:cols w:space="720"/>
          <w:titlePg/>
          <w:docGrid w:linePitch="360"/>
        </w:sectPr>
      </w:pPr>
      <w:r w:rsidRPr="00664DC8">
        <w:rPr>
          <w:color w:val="auto"/>
        </w:rPr>
        <w:t>§16-5Y-7. Inspection; inspection warrant.</w:t>
      </w:r>
    </w:p>
    <w:p w14:paraId="400FC67B" w14:textId="77777777" w:rsidR="0050608E" w:rsidRPr="00664DC8" w:rsidRDefault="00604F84" w:rsidP="007624DC">
      <w:pPr>
        <w:pStyle w:val="SectionBody"/>
        <w:rPr>
          <w:strike/>
          <w:color w:val="auto"/>
        </w:rPr>
        <w:sectPr w:rsidR="0050608E" w:rsidRPr="00664DC8" w:rsidSect="007624DC">
          <w:type w:val="continuous"/>
          <w:pgSz w:w="12240" w:h="15840" w:code="1"/>
          <w:pgMar w:top="1440" w:right="1440" w:bottom="1440" w:left="1440" w:header="720" w:footer="720" w:gutter="0"/>
          <w:lnNumType w:countBy="1" w:restart="continuous"/>
          <w:pgNumType w:start="0"/>
          <w:cols w:space="720"/>
          <w:titlePg/>
          <w:docGrid w:linePitch="360"/>
        </w:sectPr>
      </w:pPr>
      <w:r w:rsidRPr="00664DC8">
        <w:rPr>
          <w:strike/>
          <w:color w:val="auto"/>
        </w:rPr>
        <w:t>(a) The Office of Health Facility Licensure and Certification shall inspect each opioid treatment program annually, including a review of the patient records, to ensure that the program complies with this article and the applicable rules.  A pharmacist, employed or contracted by the secretary, licensed in this state, and a law-enforcement officer may be present at each inspection</w:t>
      </w:r>
      <w:r w:rsidR="0050608E" w:rsidRPr="00664DC8">
        <w:rPr>
          <w:strike/>
          <w:color w:val="auto"/>
        </w:rPr>
        <w:t>.</w:t>
      </w:r>
    </w:p>
    <w:p w14:paraId="2AED929C" w14:textId="77777777" w:rsidR="007624DC" w:rsidRPr="00664DC8" w:rsidRDefault="00604F84" w:rsidP="007624DC">
      <w:pPr>
        <w:pStyle w:val="SectionBody"/>
        <w:rPr>
          <w:color w:val="auto"/>
        </w:rPr>
        <w:sectPr w:rsidR="007624DC" w:rsidRPr="00664DC8" w:rsidSect="007624DC">
          <w:type w:val="continuous"/>
          <w:pgSz w:w="12240" w:h="15840" w:code="1"/>
          <w:pgMar w:top="1440" w:right="1440" w:bottom="1440" w:left="1440" w:header="720" w:footer="720" w:gutter="0"/>
          <w:lnNumType w:countBy="1" w:restart="continuous"/>
          <w:pgNumType w:start="0"/>
          <w:cols w:space="720"/>
          <w:titlePg/>
          <w:docGrid w:linePitch="360"/>
        </w:sectPr>
      </w:pPr>
      <w:r w:rsidRPr="00664DC8">
        <w:rPr>
          <w:strike/>
          <w:color w:val="auto"/>
        </w:rPr>
        <w:t>(b)</w:t>
      </w:r>
      <w:r w:rsidRPr="00664DC8">
        <w:rPr>
          <w:color w:val="auto"/>
        </w:rPr>
        <w:t xml:space="preserve"> </w:t>
      </w:r>
      <w:r w:rsidRPr="00664DC8">
        <w:rPr>
          <w:color w:val="auto"/>
          <w:u w:val="single"/>
        </w:rPr>
        <w:t xml:space="preserve">(a) </w:t>
      </w:r>
      <w:r w:rsidRPr="00664DC8">
        <w:rPr>
          <w:color w:val="auto"/>
        </w:rPr>
        <w:t>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4500CBED" w14:textId="77777777" w:rsidR="00604F84" w:rsidRPr="00664DC8" w:rsidRDefault="00604F84" w:rsidP="007624DC">
      <w:pPr>
        <w:pStyle w:val="SectionBody"/>
        <w:rPr>
          <w:color w:val="auto"/>
        </w:rPr>
      </w:pPr>
      <w:r w:rsidRPr="00664DC8">
        <w:rPr>
          <w:strike/>
          <w:color w:val="auto"/>
        </w:rPr>
        <w:t>(c)</w:t>
      </w:r>
      <w:r w:rsidRPr="00664DC8">
        <w:rPr>
          <w:color w:val="auto"/>
        </w:rPr>
        <w:t xml:space="preserve"> (b) During an onsite inspection, the inspectors shall make a reasonable attempt to discuss each violation with the medical director or other owners of the medication-assisted treatment program before issuing a formal written notification.</w:t>
      </w:r>
    </w:p>
    <w:p w14:paraId="4A9C25B4" w14:textId="0D622E52" w:rsidR="00604F84" w:rsidRPr="00664DC8" w:rsidRDefault="00604F84" w:rsidP="007624DC">
      <w:pPr>
        <w:pStyle w:val="SectionBody"/>
        <w:rPr>
          <w:color w:val="auto"/>
        </w:rPr>
      </w:pPr>
      <w:r w:rsidRPr="00664DC8">
        <w:rPr>
          <w:strike/>
          <w:color w:val="auto"/>
        </w:rPr>
        <w:t>(d)</w:t>
      </w:r>
      <w:r w:rsidR="007624DC" w:rsidRPr="00664DC8">
        <w:rPr>
          <w:color w:val="auto"/>
        </w:rPr>
        <w:t xml:space="preserve"> </w:t>
      </w:r>
      <w:r w:rsidRPr="00664DC8">
        <w:rPr>
          <w:color w:val="auto"/>
          <w:u w:val="single"/>
        </w:rPr>
        <w:t>(c)</w:t>
      </w:r>
      <w:r w:rsidRPr="00664DC8">
        <w:rPr>
          <w:color w:val="auto"/>
        </w:rPr>
        <w:t xml:space="preserve"> Any action taken to correct a violation shall be documented in writing by the medical </w:t>
      </w:r>
      <w:r w:rsidRPr="00664DC8">
        <w:rPr>
          <w:color w:val="auto"/>
        </w:rPr>
        <w:lastRenderedPageBreak/>
        <w:t>director or other owners of the medication-assisted treatment program and may be verified by follow-up visits by the Office of Health Facility Licensure and Certification.</w:t>
      </w:r>
    </w:p>
    <w:p w14:paraId="635F45BA" w14:textId="4998669C" w:rsidR="00604F84" w:rsidRPr="00664DC8" w:rsidRDefault="00604F84" w:rsidP="007624DC">
      <w:pPr>
        <w:pStyle w:val="SectionBody"/>
        <w:rPr>
          <w:color w:val="auto"/>
        </w:rPr>
      </w:pPr>
      <w:r w:rsidRPr="00664DC8">
        <w:rPr>
          <w:strike/>
          <w:color w:val="auto"/>
        </w:rPr>
        <w:t>(e)</w:t>
      </w:r>
      <w:r w:rsidRPr="00664DC8">
        <w:rPr>
          <w:color w:val="auto"/>
        </w:rPr>
        <w:t xml:space="preserve"> (d) Notwithstanding the existence or pursuit of any other remedy, the secretary </w:t>
      </w:r>
      <w:r w:rsidRPr="00664DC8">
        <w:rPr>
          <w:color w:val="auto"/>
          <w:u w:val="single"/>
        </w:rPr>
        <w:t xml:space="preserve"> </w:t>
      </w:r>
      <w:r w:rsidR="00E579DE" w:rsidRPr="00664DC8">
        <w:rPr>
          <w:color w:val="auto"/>
          <w:u w:val="single"/>
        </w:rPr>
        <w:t>g</w:t>
      </w:r>
      <w:r w:rsidRPr="00664DC8">
        <w:rPr>
          <w:color w:val="auto"/>
          <w:u w:val="single"/>
        </w:rPr>
        <w:t>eneral</w:t>
      </w:r>
      <w:r w:rsidRPr="00664DC8">
        <w:rPr>
          <w:color w:val="auto"/>
        </w:rPr>
        <w:t xml:space="preserve">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5902DA85" w14:textId="77777777" w:rsidR="00604F84" w:rsidRPr="00664DC8" w:rsidRDefault="00604F84" w:rsidP="00604F84">
      <w:pPr>
        <w:pStyle w:val="SectionBody"/>
        <w:rPr>
          <w:color w:val="auto"/>
        </w:rPr>
      </w:pPr>
      <w:r w:rsidRPr="00664DC8">
        <w:rPr>
          <w:strike/>
          <w:color w:val="auto"/>
        </w:rPr>
        <w:t>(f)</w:t>
      </w:r>
      <w:r w:rsidRPr="00664DC8">
        <w:rPr>
          <w:color w:val="auto"/>
        </w:rPr>
        <w:t xml:space="preserve"> </w:t>
      </w:r>
      <w:r w:rsidRPr="00664DC8">
        <w:rPr>
          <w:color w:val="auto"/>
          <w:u w:val="single"/>
        </w:rPr>
        <w:t xml:space="preserve">(e) </w:t>
      </w:r>
      <w:r w:rsidRPr="00664DC8">
        <w:rPr>
          <w:color w:val="auto"/>
        </w:rPr>
        <w:t>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76EEECCE" w14:textId="77777777" w:rsidR="00604F84" w:rsidRPr="00664DC8" w:rsidRDefault="00604F84" w:rsidP="003D7524">
      <w:pPr>
        <w:pStyle w:val="SectionHeading"/>
        <w:rPr>
          <w:color w:val="auto"/>
        </w:rPr>
        <w:sectPr w:rsidR="00604F84" w:rsidRPr="00664DC8" w:rsidSect="00F7218B">
          <w:type w:val="continuous"/>
          <w:pgSz w:w="12240" w:h="15840" w:code="1"/>
          <w:pgMar w:top="1440" w:right="1440" w:bottom="1440" w:left="1440" w:header="720" w:footer="720" w:gutter="0"/>
          <w:lnNumType w:countBy="1" w:restart="continuous"/>
          <w:pgNumType w:start="14"/>
          <w:cols w:space="720"/>
          <w:titlePg/>
          <w:docGrid w:linePitch="360"/>
        </w:sectPr>
      </w:pPr>
      <w:r w:rsidRPr="00664DC8">
        <w:rPr>
          <w:color w:val="auto"/>
        </w:rPr>
        <w:t>§16-5Y-13. Rules; minimum standards for medication-assisted treatment programs.</w:t>
      </w:r>
    </w:p>
    <w:p w14:paraId="6A6EA15A" w14:textId="77777777" w:rsidR="0050608E" w:rsidRPr="00664DC8" w:rsidRDefault="00604F84" w:rsidP="007624DC">
      <w:pPr>
        <w:pStyle w:val="SectionBody"/>
        <w:rPr>
          <w:color w:val="auto"/>
        </w:rPr>
        <w:sectPr w:rsidR="0050608E" w:rsidRPr="00664DC8" w:rsidSect="0050608E">
          <w:type w:val="continuous"/>
          <w:pgSz w:w="12240" w:h="15840" w:code="1"/>
          <w:pgMar w:top="1440" w:right="1440" w:bottom="1440" w:left="1440" w:header="720" w:footer="720" w:gutter="0"/>
          <w:lnNumType w:countBy="1" w:restart="continuous"/>
          <w:pgNumType w:start="0"/>
          <w:cols w:space="720"/>
          <w:titlePg/>
          <w:docGrid w:linePitch="360"/>
        </w:sectPr>
      </w:pPr>
      <w:r w:rsidRPr="00664DC8">
        <w:rPr>
          <w:color w:val="auto"/>
        </w:rPr>
        <w:t>(a) The secretary shall promulgate rules in accordance with the provisions of chapter twenty-nine-a of this code for the licensure of medication-assisted treatment programs to ensure adequate care, treatment, health, safety, welfare, and comfort of patients at these facilities.  These rules shall include, at a minimum:</w:t>
      </w:r>
    </w:p>
    <w:p w14:paraId="44E37C25" w14:textId="77777777" w:rsidR="0050608E" w:rsidRPr="00664DC8" w:rsidRDefault="00604F84" w:rsidP="007624DC">
      <w:pPr>
        <w:pStyle w:val="SectionBody"/>
        <w:rPr>
          <w:color w:val="auto"/>
        </w:rPr>
        <w:sectPr w:rsidR="0050608E" w:rsidRPr="00664DC8" w:rsidSect="0050608E">
          <w:type w:val="continuous"/>
          <w:pgSz w:w="12240" w:h="15840" w:code="1"/>
          <w:pgMar w:top="1440" w:right="1440" w:bottom="1440" w:left="1440" w:header="720" w:footer="720" w:gutter="0"/>
          <w:lnNumType w:countBy="1" w:restart="continuous"/>
          <w:pgNumType w:start="0"/>
          <w:cols w:space="720"/>
          <w:titlePg/>
          <w:docGrid w:linePitch="360"/>
        </w:sectPr>
      </w:pPr>
      <w:r w:rsidRPr="00664DC8">
        <w:rPr>
          <w:color w:val="auto"/>
        </w:rPr>
        <w:t>(1) The process to be followed by applicants seeking a license</w:t>
      </w:r>
      <w:r w:rsidR="0050608E" w:rsidRPr="00664DC8">
        <w:rPr>
          <w:color w:val="auto"/>
        </w:rPr>
        <w:t>;</w:t>
      </w:r>
    </w:p>
    <w:p w14:paraId="74381EF1" w14:textId="77777777" w:rsidR="0050608E" w:rsidRPr="00664DC8" w:rsidRDefault="00604F84" w:rsidP="007624DC">
      <w:pPr>
        <w:pStyle w:val="SectionBody"/>
        <w:rPr>
          <w:color w:val="auto"/>
        </w:rPr>
        <w:sectPr w:rsidR="0050608E" w:rsidRPr="00664DC8" w:rsidSect="0050608E">
          <w:type w:val="continuous"/>
          <w:pgSz w:w="12240" w:h="15840" w:code="1"/>
          <w:pgMar w:top="1440" w:right="1440" w:bottom="1440" w:left="1440" w:header="720" w:footer="720" w:gutter="0"/>
          <w:lnNumType w:countBy="1" w:restart="continuous"/>
          <w:pgNumType w:start="0"/>
          <w:cols w:space="720"/>
          <w:titlePg/>
          <w:docGrid w:linePitch="360"/>
        </w:sectPr>
      </w:pPr>
      <w:r w:rsidRPr="00664DC8">
        <w:rPr>
          <w:color w:val="auto"/>
        </w:rPr>
        <w:t>(2) The qualifications and supervision of licensed and nonlicensed personnel at medication-assisted treatment programs and training requirements for all facility health care practitioners who are not regulated by another board;</w:t>
      </w:r>
    </w:p>
    <w:p w14:paraId="298741C2" w14:textId="77777777" w:rsidR="0050608E" w:rsidRPr="00664DC8" w:rsidRDefault="00604F84" w:rsidP="007624DC">
      <w:pPr>
        <w:pStyle w:val="SectionBody"/>
        <w:rPr>
          <w:color w:val="auto"/>
        </w:rPr>
        <w:sectPr w:rsidR="0050608E" w:rsidRPr="00664DC8" w:rsidSect="0050608E">
          <w:type w:val="continuous"/>
          <w:pgSz w:w="12240" w:h="15840" w:code="1"/>
          <w:pgMar w:top="1440" w:right="1440" w:bottom="1440" w:left="1440" w:header="720" w:footer="720" w:gutter="0"/>
          <w:lnNumType w:countBy="1" w:restart="continuous"/>
          <w:pgNumType w:start="0"/>
          <w:cols w:space="720"/>
          <w:titlePg/>
          <w:docGrid w:linePitch="360"/>
        </w:sectPr>
      </w:pPr>
      <w:r w:rsidRPr="00664DC8">
        <w:rPr>
          <w:color w:val="auto"/>
        </w:rPr>
        <w:t>(3) The provision and coordination of patient care, including the development of a written plan of care and patient contract;</w:t>
      </w:r>
    </w:p>
    <w:p w14:paraId="1697B9B1" w14:textId="77777777" w:rsidR="00604F84" w:rsidRPr="00664DC8" w:rsidRDefault="00604F84" w:rsidP="007624DC">
      <w:pPr>
        <w:pStyle w:val="SectionBody"/>
        <w:rPr>
          <w:color w:val="auto"/>
        </w:rPr>
      </w:pPr>
      <w:r w:rsidRPr="00664DC8">
        <w:rPr>
          <w:color w:val="auto"/>
        </w:rPr>
        <w:t>(4) The management, operation, staffing and equipping of the medication-assisted treatment program;</w:t>
      </w:r>
    </w:p>
    <w:p w14:paraId="55BB7E5C" w14:textId="77777777" w:rsidR="00604F84" w:rsidRPr="00664DC8" w:rsidRDefault="00604F84" w:rsidP="007624DC">
      <w:pPr>
        <w:pStyle w:val="SectionBody"/>
        <w:rPr>
          <w:color w:val="auto"/>
        </w:rPr>
      </w:pPr>
      <w:r w:rsidRPr="00664DC8">
        <w:rPr>
          <w:color w:val="auto"/>
        </w:rPr>
        <w:t>(5) The clinical, medical, patient and business records kept by the medication-assisted treatment program;</w:t>
      </w:r>
    </w:p>
    <w:p w14:paraId="14EB7F11" w14:textId="77777777" w:rsidR="00604F84" w:rsidRPr="00664DC8" w:rsidRDefault="00604F84" w:rsidP="007624DC">
      <w:pPr>
        <w:pStyle w:val="SectionBody"/>
        <w:rPr>
          <w:color w:val="auto"/>
        </w:rPr>
      </w:pPr>
      <w:r w:rsidRPr="00664DC8">
        <w:rPr>
          <w:color w:val="auto"/>
        </w:rPr>
        <w:lastRenderedPageBreak/>
        <w:t>(6) The procedures for inspections and for review of utilization and quality of patient care;</w:t>
      </w:r>
    </w:p>
    <w:p w14:paraId="29767B61" w14:textId="77777777" w:rsidR="00604F84" w:rsidRPr="00664DC8" w:rsidRDefault="00604F84" w:rsidP="007624DC">
      <w:pPr>
        <w:pStyle w:val="SectionBody"/>
        <w:rPr>
          <w:color w:val="auto"/>
        </w:rPr>
      </w:pPr>
      <w:r w:rsidRPr="00664DC8">
        <w:rPr>
          <w:color w:val="auto"/>
        </w:rPr>
        <w:t>(7) The standards and procedures for the general operation of a medication-assisted treatment program, including facility operations, physical operations, infection control requirements, health and safety requirements and quality assurance;</w:t>
      </w:r>
    </w:p>
    <w:p w14:paraId="416807AA" w14:textId="77777777" w:rsidR="00604F84" w:rsidRPr="00664DC8" w:rsidRDefault="00604F84" w:rsidP="007624DC">
      <w:pPr>
        <w:pStyle w:val="SectionBody"/>
        <w:rPr>
          <w:color w:val="auto"/>
        </w:rPr>
      </w:pPr>
      <w:r w:rsidRPr="00664DC8">
        <w:rPr>
          <w:color w:val="auto"/>
        </w:rPr>
        <w:t xml:space="preserve">(8) Identification of drugs, </w:t>
      </w:r>
      <w:r w:rsidRPr="00664DC8">
        <w:rPr>
          <w:color w:val="auto"/>
          <w:u w:val="single"/>
        </w:rPr>
        <w:t>excluding methadone,</w:t>
      </w:r>
      <w:r w:rsidRPr="00664DC8">
        <w:rPr>
          <w:color w:val="auto"/>
        </w:rPr>
        <w:t xml:space="preserve"> that may be used to treat substance use disorders that identify a facility as a medication-assisted treatment program;</w:t>
      </w:r>
    </w:p>
    <w:p w14:paraId="4EFACCEA" w14:textId="77777777" w:rsidR="00604F84" w:rsidRPr="00664DC8" w:rsidRDefault="00604F84" w:rsidP="007624DC">
      <w:pPr>
        <w:pStyle w:val="SectionBody"/>
        <w:rPr>
          <w:color w:val="auto"/>
        </w:rPr>
      </w:pPr>
      <w:r w:rsidRPr="00664DC8">
        <w:rPr>
          <w:color w:val="auto"/>
        </w:rPr>
        <w:t>(9) Any other criteria that identify a facility as a medication-assisted treatment program;</w:t>
      </w:r>
    </w:p>
    <w:p w14:paraId="069403C7" w14:textId="77777777" w:rsidR="00604F84" w:rsidRPr="00664DC8" w:rsidRDefault="00604F84" w:rsidP="007624DC">
      <w:pPr>
        <w:pStyle w:val="SectionBody"/>
        <w:rPr>
          <w:color w:val="auto"/>
        </w:rPr>
      </w:pPr>
      <w:r w:rsidRPr="00664DC8">
        <w:rPr>
          <w:color w:val="auto"/>
        </w:rPr>
        <w:t>(10) The standards and procedures to be followed by an owner in providing supervision, direction and control of individuals employed by or associated with a medication-assisted treatment program;</w:t>
      </w:r>
    </w:p>
    <w:p w14:paraId="7761A9CE" w14:textId="77777777" w:rsidR="00604F84" w:rsidRPr="00664DC8" w:rsidRDefault="00604F84" w:rsidP="007624DC">
      <w:pPr>
        <w:pStyle w:val="SectionBody"/>
        <w:rPr>
          <w:color w:val="auto"/>
        </w:rPr>
      </w:pPr>
      <w:r w:rsidRPr="00664DC8">
        <w:rPr>
          <w:color w:val="auto"/>
        </w:rPr>
        <w:t xml:space="preserve">(11) Data collection and reporting requirements; </w:t>
      </w:r>
    </w:p>
    <w:p w14:paraId="78BC2CBB" w14:textId="77777777" w:rsidR="00604F84" w:rsidRPr="00664DC8" w:rsidRDefault="00604F84" w:rsidP="007624DC">
      <w:pPr>
        <w:pStyle w:val="SectionBody"/>
        <w:rPr>
          <w:color w:val="auto"/>
        </w:rPr>
      </w:pPr>
      <w:r w:rsidRPr="00664DC8">
        <w:rPr>
          <w:color w:val="auto"/>
        </w:rPr>
        <w:t>(12) Criteria and requirements related to specific medication-assisted treatment medications; and</w:t>
      </w:r>
    </w:p>
    <w:p w14:paraId="660D0D86" w14:textId="77777777" w:rsidR="00604F84" w:rsidRPr="00664DC8" w:rsidRDefault="00604F84" w:rsidP="007624DC">
      <w:pPr>
        <w:pStyle w:val="SectionBody"/>
        <w:rPr>
          <w:color w:val="auto"/>
        </w:rPr>
      </w:pPr>
      <w:r w:rsidRPr="00664DC8">
        <w:rPr>
          <w:color w:val="auto"/>
        </w:rPr>
        <w:t>(13) Such other standards or requirements as the secretary determines are appropriate.</w:t>
      </w:r>
    </w:p>
    <w:p w14:paraId="23C2B41A" w14:textId="77777777" w:rsidR="00604F84" w:rsidRPr="00664DC8" w:rsidRDefault="00604F84" w:rsidP="007624DC">
      <w:pPr>
        <w:pStyle w:val="SectionBody"/>
        <w:rPr>
          <w:color w:val="auto"/>
        </w:rPr>
        <w:sectPr w:rsidR="00604F84" w:rsidRPr="00664DC8" w:rsidSect="00F7218B">
          <w:type w:val="continuous"/>
          <w:pgSz w:w="12240" w:h="15840" w:code="1"/>
          <w:pgMar w:top="1440" w:right="1440" w:bottom="1440" w:left="1440" w:header="720" w:footer="720" w:gutter="0"/>
          <w:lnNumType w:countBy="1" w:restart="continuous"/>
          <w:pgNumType w:start="15"/>
          <w:cols w:space="720"/>
          <w:titlePg/>
          <w:docGrid w:linePitch="360"/>
        </w:sectPr>
      </w:pPr>
      <w:r w:rsidRPr="00664DC8">
        <w:rPr>
          <w:color w:val="auto"/>
        </w:rPr>
        <w:t>(b) The Legislature finds that an emergency exists and, therefore, the secretary shall file an emergency rule to implement the provisions of this section pursuant to §29A-3-15 of this code.</w:t>
      </w:r>
    </w:p>
    <w:p w14:paraId="6729EB67" w14:textId="77777777" w:rsidR="00604F84" w:rsidRPr="00664DC8" w:rsidRDefault="00431966" w:rsidP="007624DC">
      <w:pPr>
        <w:pStyle w:val="ArticleHeading"/>
        <w:rPr>
          <w:rStyle w:val="Hyperlink"/>
          <w:color w:val="auto"/>
        </w:rPr>
        <w:sectPr w:rsidR="00604F84" w:rsidRPr="00664DC8" w:rsidSect="0005423E">
          <w:type w:val="continuous"/>
          <w:pgSz w:w="12240" w:h="15840" w:code="1"/>
          <w:pgMar w:top="1440" w:right="1440" w:bottom="1440" w:left="1440" w:header="720" w:footer="720" w:gutter="0"/>
          <w:lnNumType w:countBy="1" w:restart="newSection"/>
          <w:cols w:space="720"/>
          <w:titlePg/>
          <w:docGrid w:linePitch="360"/>
        </w:sectPr>
      </w:pPr>
      <w:hyperlink r:id="rId20" w:history="1">
        <w:r w:rsidR="00604F84" w:rsidRPr="00664DC8">
          <w:rPr>
            <w:rStyle w:val="Hyperlink"/>
            <w:color w:val="auto"/>
          </w:rPr>
          <w:t>ARTICLE 5EE. OPIOID TREATMENT PROGRAMS ARE UNLAWFUL.</w:t>
        </w:r>
      </w:hyperlink>
    </w:p>
    <w:p w14:paraId="733E4D8C" w14:textId="77777777" w:rsidR="00604F84" w:rsidRPr="00664DC8" w:rsidRDefault="00604F84" w:rsidP="003D7524">
      <w:pPr>
        <w:pStyle w:val="SectionHeading"/>
        <w:rPr>
          <w:color w:val="auto"/>
          <w:u w:val="single"/>
        </w:rPr>
        <w:sectPr w:rsidR="00604F84" w:rsidRPr="00664DC8" w:rsidSect="0005423E">
          <w:type w:val="continuous"/>
          <w:pgSz w:w="12240" w:h="15840" w:code="1"/>
          <w:pgMar w:top="1440" w:right="1440" w:bottom="1440" w:left="1440" w:header="720" w:footer="720" w:gutter="0"/>
          <w:lnNumType w:countBy="1" w:restart="newSection"/>
          <w:cols w:space="720"/>
          <w:titlePg/>
          <w:docGrid w:linePitch="360"/>
        </w:sectPr>
      </w:pPr>
      <w:bookmarkStart w:id="1" w:name="_Hlk152151334"/>
      <w:r w:rsidRPr="00664DC8">
        <w:rPr>
          <w:color w:val="auto"/>
          <w:u w:val="single"/>
        </w:rPr>
        <w:t>§16-5EE-1</w:t>
      </w:r>
      <w:bookmarkEnd w:id="1"/>
      <w:r w:rsidRPr="00664DC8">
        <w:rPr>
          <w:color w:val="auto"/>
          <w:u w:val="single"/>
        </w:rPr>
        <w:t>. Definitions.</w:t>
      </w:r>
    </w:p>
    <w:p w14:paraId="1A862141" w14:textId="77777777" w:rsidR="0050608E" w:rsidRPr="00664DC8" w:rsidRDefault="00604F84" w:rsidP="007624DC">
      <w:pPr>
        <w:pStyle w:val="SectionBody"/>
        <w:rPr>
          <w:color w:val="auto"/>
          <w:u w:val="single"/>
        </w:rPr>
        <w:sectPr w:rsidR="0050608E"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As used in this article:</w:t>
      </w:r>
    </w:p>
    <w:p w14:paraId="11BC080D" w14:textId="77777777" w:rsidR="00604F84" w:rsidRPr="00664DC8" w:rsidRDefault="00604F84" w:rsidP="007624DC">
      <w:pPr>
        <w:pStyle w:val="SectionBody"/>
        <w:rPr>
          <w:color w:val="auto"/>
          <w:u w:val="single"/>
        </w:rPr>
      </w:pPr>
      <w:r w:rsidRPr="00664DC8">
        <w:rPr>
          <w:color w:val="auto"/>
          <w:u w:val="single"/>
        </w:rPr>
        <w:t xml:space="preserve">"Director" means the director of the </w:t>
      </w:r>
      <w:bookmarkStart w:id="2" w:name="_Hlk150280462"/>
      <w:r w:rsidRPr="00664DC8">
        <w:rPr>
          <w:color w:val="auto"/>
          <w:u w:val="single"/>
        </w:rPr>
        <w:t>Office of Health Facility Licensure and Certification</w:t>
      </w:r>
      <w:bookmarkEnd w:id="2"/>
      <w:r w:rsidRPr="00664DC8">
        <w:rPr>
          <w:color w:val="auto"/>
          <w:u w:val="single"/>
        </w:rPr>
        <w:t>.</w:t>
      </w:r>
    </w:p>
    <w:p w14:paraId="7185BB00" w14:textId="77777777" w:rsidR="0050608E" w:rsidRPr="00664DC8" w:rsidRDefault="00604F84" w:rsidP="007624DC">
      <w:pPr>
        <w:pStyle w:val="SectionBody"/>
        <w:rPr>
          <w:color w:val="auto"/>
          <w:u w:val="single"/>
        </w:rPr>
        <w:sectPr w:rsidR="0050608E"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"Opioid treatment program" means a program or practitioner engaged in the treatment of individuals with substance use disorder though an on-site administration or dispending of an opioid treatment medication in the form of an opioid agonist or partial agonist, typically methadone. This does not include programs or practitioners that issue prescriptions for partial opioid agonist medications.</w:t>
      </w:r>
    </w:p>
    <w:p w14:paraId="5369C2A1" w14:textId="7D7330B9" w:rsidR="00604F84" w:rsidRPr="00664DC8" w:rsidRDefault="00604F84" w:rsidP="007624DC">
      <w:pPr>
        <w:pStyle w:val="SectionHeading"/>
        <w:rPr>
          <w:color w:val="auto"/>
          <w:u w:val="single"/>
        </w:rPr>
        <w:sectPr w:rsidR="00604F84"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§16-5EE-2. Opioid Treatment Programs Unlawful.</w:t>
      </w:r>
    </w:p>
    <w:p w14:paraId="48CAFA23" w14:textId="77777777" w:rsidR="00604F84" w:rsidRPr="00664DC8" w:rsidRDefault="00604F84" w:rsidP="007624DC">
      <w:pPr>
        <w:pStyle w:val="SectionBody"/>
        <w:rPr>
          <w:color w:val="auto"/>
          <w:u w:val="single"/>
        </w:rPr>
        <w:sectPr w:rsidR="00604F84" w:rsidRPr="00664DC8" w:rsidSect="0050608E">
          <w:footerReference w:type="first" r:id="rId21"/>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lastRenderedPageBreak/>
        <w:t>(a) Opioid treatment programs shall be considered unlawful in the State of West Virginia; and</w:t>
      </w:r>
    </w:p>
    <w:p w14:paraId="657ABE80" w14:textId="77777777" w:rsidR="00604F84" w:rsidRPr="00664DC8" w:rsidRDefault="00604F84" w:rsidP="007624DC">
      <w:pPr>
        <w:pStyle w:val="SectionBody"/>
        <w:rPr>
          <w:color w:val="auto"/>
          <w:u w:val="single"/>
        </w:rPr>
        <w:sectPr w:rsidR="00604F84"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 xml:space="preserve">(b) An owner, operator, or other individual shall cease and desist operations of opioid treatment programs on the effective date of this article. </w:t>
      </w:r>
    </w:p>
    <w:p w14:paraId="1F7A2CA4" w14:textId="28309C65" w:rsidR="00604F84" w:rsidRPr="00664DC8" w:rsidRDefault="00604F84" w:rsidP="007624DC">
      <w:pPr>
        <w:pStyle w:val="SectionHeading"/>
        <w:rPr>
          <w:color w:val="auto"/>
          <w:u w:val="single"/>
        </w:rPr>
        <w:sectPr w:rsidR="00604F84" w:rsidRPr="00664DC8" w:rsidSect="0050608E">
          <w:type w:val="continuous"/>
          <w:pgSz w:w="12240" w:h="15840" w:code="1"/>
          <w:pgMar w:top="1440" w:right="1440" w:bottom="1440" w:left="1440" w:header="720" w:footer="720" w:gutter="0"/>
          <w:lnNumType w:countBy="1" w:restart="continuous"/>
          <w:cols w:space="720"/>
          <w:titlePg/>
          <w:docGrid w:linePitch="360"/>
        </w:sectPr>
      </w:pPr>
      <w:bookmarkStart w:id="3" w:name="_Hlk152151361"/>
      <w:r w:rsidRPr="00664DC8">
        <w:rPr>
          <w:color w:val="auto"/>
          <w:u w:val="single"/>
        </w:rPr>
        <w:t>§16-5EE-3</w:t>
      </w:r>
      <w:bookmarkEnd w:id="3"/>
      <w:r w:rsidRPr="00664DC8">
        <w:rPr>
          <w:color w:val="auto"/>
          <w:u w:val="single"/>
        </w:rPr>
        <w:t>. Care transition.</w:t>
      </w:r>
    </w:p>
    <w:p w14:paraId="2D0F654C" w14:textId="77777777" w:rsidR="00604F84" w:rsidRPr="00664DC8" w:rsidRDefault="00604F84" w:rsidP="007624DC">
      <w:pPr>
        <w:pStyle w:val="SectionBody"/>
        <w:rPr>
          <w:color w:val="auto"/>
          <w:u w:val="single"/>
        </w:rPr>
        <w:sectPr w:rsidR="00604F84"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(a) Notwithstanding the provisions of this article, an opioid treatment program may remain open for an administrative transition timeframe of 120 days after the effective date of this article, to assist patients in the transition of care. In no event may any patient be provided any opioid treatment program service during this administrative timeframe.</w:t>
      </w:r>
    </w:p>
    <w:p w14:paraId="059BC9E1" w14:textId="77777777" w:rsidR="00604F84" w:rsidRPr="00664DC8" w:rsidRDefault="00604F84" w:rsidP="007624DC">
      <w:pPr>
        <w:pStyle w:val="SectionHeading"/>
        <w:rPr>
          <w:color w:val="auto"/>
          <w:u w:val="single"/>
        </w:rPr>
        <w:sectPr w:rsidR="00604F84"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§16-5EE-4. Civil penalties and injunctive relief.</w:t>
      </w:r>
    </w:p>
    <w:p w14:paraId="35CDBF5E" w14:textId="77777777" w:rsidR="0050608E" w:rsidRPr="00664DC8" w:rsidRDefault="00604F84" w:rsidP="007624DC">
      <w:pPr>
        <w:pStyle w:val="SectionBody"/>
        <w:rPr>
          <w:color w:val="auto"/>
          <w:u w:val="single"/>
        </w:rPr>
        <w:sectPr w:rsidR="0050608E"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(a) If an owner, operator, or other individual operates an opioid treatment program after the effective date, the Director shall impose a civil money penalty upon the owner, operator, or individual not to exceed $2,500 per day.</w:t>
      </w:r>
    </w:p>
    <w:p w14:paraId="163D0FA4" w14:textId="77777777" w:rsidR="00604F84" w:rsidRPr="00664DC8" w:rsidRDefault="00604F84" w:rsidP="007624DC">
      <w:pPr>
        <w:pStyle w:val="SectionBody"/>
        <w:rPr>
          <w:color w:val="auto"/>
          <w:u w:val="single"/>
        </w:rPr>
        <w:sectPr w:rsidR="00604F84" w:rsidRPr="00664DC8" w:rsidSect="0050608E">
          <w:type w:val="continuous"/>
          <w:pgSz w:w="12240" w:h="15840" w:code="1"/>
          <w:pgMar w:top="1440" w:right="1440" w:bottom="1440" w:left="1440" w:header="720" w:footer="720" w:gutter="0"/>
          <w:lnNumType w:countBy="1" w:restart="continuous"/>
          <w:cols w:space="720"/>
          <w:titlePg/>
          <w:docGrid w:linePitch="360"/>
        </w:sectPr>
      </w:pPr>
      <w:r w:rsidRPr="00664DC8">
        <w:rPr>
          <w:color w:val="auto"/>
          <w:u w:val="single"/>
        </w:rPr>
        <w:t>(b) The Office of Health Facilities Licensure and Certification may seek injunctive relief to enforce the provisions of this article.</w:t>
      </w:r>
    </w:p>
    <w:p w14:paraId="73A7405F" w14:textId="77777777" w:rsidR="00C33014" w:rsidRPr="00664DC8" w:rsidRDefault="00C33014" w:rsidP="00CC1F3B">
      <w:pPr>
        <w:pStyle w:val="Note"/>
        <w:rPr>
          <w:color w:val="auto"/>
        </w:rPr>
      </w:pPr>
    </w:p>
    <w:p w14:paraId="725D7990" w14:textId="6C4D8855" w:rsidR="006865E9" w:rsidRPr="00664DC8" w:rsidRDefault="00CF1DCA" w:rsidP="00CC1F3B">
      <w:pPr>
        <w:pStyle w:val="Note"/>
        <w:rPr>
          <w:color w:val="auto"/>
        </w:rPr>
      </w:pPr>
      <w:r w:rsidRPr="00664DC8">
        <w:rPr>
          <w:color w:val="auto"/>
        </w:rPr>
        <w:t xml:space="preserve">NOTE: </w:t>
      </w:r>
      <w:r w:rsidR="00A164C2" w:rsidRPr="00664DC8">
        <w:rPr>
          <w:color w:val="auto"/>
        </w:rPr>
        <w:t>M</w:t>
      </w:r>
      <w:r w:rsidR="007624DC" w:rsidRPr="00664DC8">
        <w:rPr>
          <w:color w:val="auto"/>
        </w:rPr>
        <w:t>ake opioid treatment programs unlawful and provide for penalties for violation of the article.  The proposed bill permits an administrative timeframe for the transition of care. Requiring the Office for Health Facilities Licensure and Certification to seek penalties and the ability to seek injunctive relief for violations of the article.</w:t>
      </w:r>
    </w:p>
    <w:p w14:paraId="070D8FAA" w14:textId="77777777" w:rsidR="006865E9" w:rsidRPr="00664DC8" w:rsidRDefault="00AE48A0" w:rsidP="00CC1F3B">
      <w:pPr>
        <w:pStyle w:val="Note"/>
        <w:rPr>
          <w:color w:val="auto"/>
        </w:rPr>
      </w:pPr>
      <w:r w:rsidRPr="00664DC8">
        <w:rPr>
          <w:color w:val="auto"/>
        </w:rPr>
        <w:t>Strike-throughs indicate language that would be stricken from a heading or the present law and underscoring indicates new language that would be added.</w:t>
      </w:r>
    </w:p>
    <w:sectPr w:rsidR="006865E9" w:rsidRPr="00664DC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79E9" w14:textId="77777777" w:rsidR="00604F84" w:rsidRPr="00B844FE" w:rsidRDefault="00604F84" w:rsidP="00B844FE">
      <w:r>
        <w:separator/>
      </w:r>
    </w:p>
  </w:endnote>
  <w:endnote w:type="continuationSeparator" w:id="0">
    <w:p w14:paraId="07965516" w14:textId="77777777" w:rsidR="00604F84" w:rsidRPr="00B844FE" w:rsidRDefault="00604F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DBC5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2599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6AD8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B35A" w14:textId="2BED0E94" w:rsidR="00F7218B" w:rsidRDefault="00F7218B">
    <w:pPr>
      <w:pStyle w:val="Footer"/>
      <w:jc w:val="center"/>
    </w:pPr>
  </w:p>
  <w:p w14:paraId="68319616" w14:textId="77777777" w:rsidR="00F7218B" w:rsidRDefault="00F72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1183"/>
      <w:docPartObj>
        <w:docPartGallery w:val="Page Numbers (Bottom of Page)"/>
        <w:docPartUnique/>
      </w:docPartObj>
    </w:sdtPr>
    <w:sdtEndPr/>
    <w:sdtContent>
      <w:p w14:paraId="0BDC67C7" w14:textId="77777777" w:rsidR="00604F84" w:rsidRPr="00B844FE" w:rsidRDefault="00604F8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85F963" w14:textId="77777777" w:rsidR="00604F84" w:rsidRDefault="00604F8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50641"/>
      <w:docPartObj>
        <w:docPartGallery w:val="Page Numbers (Bottom of Page)"/>
        <w:docPartUnique/>
      </w:docPartObj>
    </w:sdtPr>
    <w:sdtEndPr>
      <w:rPr>
        <w:noProof/>
      </w:rPr>
    </w:sdtEndPr>
    <w:sdtContent>
      <w:p w14:paraId="105C99FB" w14:textId="77777777" w:rsidR="00604F84" w:rsidRDefault="00604F8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46530"/>
      <w:docPartObj>
        <w:docPartGallery w:val="Page Numbers (Bottom of Page)"/>
        <w:docPartUnique/>
      </w:docPartObj>
    </w:sdtPr>
    <w:sdtEndPr>
      <w:rPr>
        <w:noProof/>
      </w:rPr>
    </w:sdtEndPr>
    <w:sdtContent>
      <w:p w14:paraId="737069C1" w14:textId="3BC3D376" w:rsidR="00BA3747" w:rsidRDefault="00BA3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9AA4F" w14:textId="77777777" w:rsidR="00BA3747" w:rsidRDefault="00BA37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48559"/>
      <w:docPartObj>
        <w:docPartGallery w:val="Page Numbers (Bottom of Page)"/>
        <w:docPartUnique/>
      </w:docPartObj>
    </w:sdtPr>
    <w:sdtEndPr>
      <w:rPr>
        <w:noProof/>
      </w:rPr>
    </w:sdtEndPr>
    <w:sdtContent>
      <w:p w14:paraId="41786913" w14:textId="43E4A2E7" w:rsidR="00BA3747" w:rsidRDefault="00BA3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B153D" w14:textId="77777777" w:rsidR="00BA3747" w:rsidRDefault="00BA3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1419" w14:textId="77777777" w:rsidR="00604F84" w:rsidRPr="00B844FE" w:rsidRDefault="00604F84" w:rsidP="00B844FE">
      <w:r>
        <w:separator/>
      </w:r>
    </w:p>
  </w:footnote>
  <w:footnote w:type="continuationSeparator" w:id="0">
    <w:p w14:paraId="116425B3" w14:textId="77777777" w:rsidR="00604F84" w:rsidRPr="00B844FE" w:rsidRDefault="00604F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3EE9" w14:textId="77777777" w:rsidR="002A0269" w:rsidRPr="00B844FE" w:rsidRDefault="00431966">
    <w:pPr>
      <w:pStyle w:val="Header"/>
    </w:pPr>
    <w:sdt>
      <w:sdtPr>
        <w:id w:val="-684364211"/>
        <w:placeholder>
          <w:docPart w:val="005AC1E0711740B88941F29CFFB725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5AC1E0711740B88941F29CFFB725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2473" w14:textId="369C911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0608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608E">
          <w:rPr>
            <w:sz w:val="22"/>
            <w:szCs w:val="22"/>
          </w:rPr>
          <w:t>2024R2655</w:t>
        </w:r>
      </w:sdtContent>
    </w:sdt>
  </w:p>
  <w:p w14:paraId="25833A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E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26C3" w14:textId="77777777" w:rsidR="00604F84" w:rsidRPr="00B844FE" w:rsidRDefault="00431966">
    <w:pPr>
      <w:pStyle w:val="Header"/>
    </w:pPr>
    <w:sdt>
      <w:sdtPr>
        <w:id w:val="1415046820"/>
        <w:placeholder>
          <w:docPart w:val="005AC1E0711740B88941F29CFFB725E6"/>
        </w:placeholder>
        <w:temporary/>
        <w:showingPlcHdr/>
        <w15:appearance w15:val="hidden"/>
      </w:sdtPr>
      <w:sdtEndPr/>
      <w:sdtContent>
        <w:r w:rsidR="00604F84" w:rsidRPr="00B844FE">
          <w:t>[Type here]</w:t>
        </w:r>
      </w:sdtContent>
    </w:sdt>
    <w:r w:rsidR="00604F84" w:rsidRPr="00B844FE">
      <w:ptab w:relativeTo="margin" w:alignment="left" w:leader="none"/>
    </w:r>
    <w:sdt>
      <w:sdtPr>
        <w:id w:val="-2000650652"/>
        <w:placeholder>
          <w:docPart w:val="005AC1E0711740B88941F29CFFB725E6"/>
        </w:placeholder>
        <w:temporary/>
        <w:showingPlcHdr/>
        <w15:appearance w15:val="hidden"/>
      </w:sdtPr>
      <w:sdtEndPr/>
      <w:sdtContent>
        <w:r w:rsidR="00604F8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FB33" w14:textId="31018371" w:rsidR="00604F84" w:rsidRPr="00C33014" w:rsidRDefault="00604F84" w:rsidP="000573A9">
    <w:pPr>
      <w:pStyle w:val="HeaderStyle"/>
    </w:pPr>
    <w:r>
      <w:t xml:space="preserve">Intr </w:t>
    </w:r>
    <w:sdt>
      <w:sdtPr>
        <w:tag w:val="BNumWH"/>
        <w:id w:val="245699095"/>
        <w:showingPlcHdr/>
        <w:text/>
      </w:sdtPr>
      <w:sdtEndPr/>
      <w:sdtContent/>
    </w:sdt>
    <w:r>
      <w:t xml:space="preserve"> </w:t>
    </w:r>
    <w:r w:rsidR="003D7524">
      <w:t>SB</w:t>
    </w:r>
    <w:r w:rsidRPr="002A0269">
      <w:ptab w:relativeTo="margin" w:alignment="center" w:leader="none"/>
    </w:r>
    <w:r>
      <w:tab/>
    </w:r>
    <w:sdt>
      <w:sdtPr>
        <w:alias w:val="CBD Number"/>
        <w:tag w:val="CBD Number"/>
        <w:id w:val="1295950320"/>
        <w:text/>
      </w:sdtPr>
      <w:sdtEndPr/>
      <w:sdtContent>
        <w:r w:rsidR="003D7524">
          <w:t>2024R2655</w:t>
        </w:r>
      </w:sdtContent>
    </w:sdt>
  </w:p>
  <w:p w14:paraId="05DDB16B" w14:textId="77777777" w:rsidR="00604F84" w:rsidRPr="00C33014" w:rsidRDefault="00604F8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E1F7" w14:textId="4D401F5A" w:rsidR="00604F84" w:rsidRPr="002A0269" w:rsidRDefault="00431966" w:rsidP="00CC1F3B">
    <w:pPr>
      <w:pStyle w:val="HeaderStyle"/>
    </w:pPr>
    <w:sdt>
      <w:sdtPr>
        <w:tag w:val="BNumWH"/>
        <w:id w:val="1659882348"/>
        <w:text/>
      </w:sdtPr>
      <w:sdtEndPr/>
      <w:sdtContent>
        <w:r w:rsidR="003D7524">
          <w:t>Intr SB</w:t>
        </w:r>
      </w:sdtContent>
    </w:sdt>
    <w:r w:rsidR="00604F84">
      <w:t xml:space="preserve"> </w:t>
    </w:r>
    <w:r w:rsidR="00604F84" w:rsidRPr="002A0269">
      <w:ptab w:relativeTo="margin" w:alignment="center" w:leader="none"/>
    </w:r>
    <w:r w:rsidR="00604F84">
      <w:tab/>
    </w:r>
    <w:sdt>
      <w:sdtPr>
        <w:alias w:val="CBD Number"/>
        <w:tag w:val="CBD Number"/>
        <w:id w:val="1241833143"/>
        <w:text/>
      </w:sdtPr>
      <w:sdtEndPr/>
      <w:sdtContent>
        <w:r w:rsidR="003D7524">
          <w:t>2024R2655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8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7524"/>
    <w:rsid w:val="00400B5C"/>
    <w:rsid w:val="00431966"/>
    <w:rsid w:val="004368E0"/>
    <w:rsid w:val="004C13DD"/>
    <w:rsid w:val="004D3ABE"/>
    <w:rsid w:val="004E3441"/>
    <w:rsid w:val="00500579"/>
    <w:rsid w:val="0050608E"/>
    <w:rsid w:val="005449A9"/>
    <w:rsid w:val="005A5366"/>
    <w:rsid w:val="00604F84"/>
    <w:rsid w:val="006369EB"/>
    <w:rsid w:val="00637E73"/>
    <w:rsid w:val="00664DC8"/>
    <w:rsid w:val="006865E9"/>
    <w:rsid w:val="00686E9A"/>
    <w:rsid w:val="00691F3E"/>
    <w:rsid w:val="00694BFB"/>
    <w:rsid w:val="006A106B"/>
    <w:rsid w:val="006C523D"/>
    <w:rsid w:val="006D4036"/>
    <w:rsid w:val="00730568"/>
    <w:rsid w:val="007624DC"/>
    <w:rsid w:val="007A5259"/>
    <w:rsid w:val="007A7081"/>
    <w:rsid w:val="007F1CF5"/>
    <w:rsid w:val="00834EDE"/>
    <w:rsid w:val="008736AA"/>
    <w:rsid w:val="008D275D"/>
    <w:rsid w:val="00946186"/>
    <w:rsid w:val="00980327"/>
    <w:rsid w:val="00986478"/>
    <w:rsid w:val="009B5557"/>
    <w:rsid w:val="009F1067"/>
    <w:rsid w:val="00A164C2"/>
    <w:rsid w:val="00A31E01"/>
    <w:rsid w:val="00A527AD"/>
    <w:rsid w:val="00A718CF"/>
    <w:rsid w:val="00AE48A0"/>
    <w:rsid w:val="00AE61BE"/>
    <w:rsid w:val="00B16F25"/>
    <w:rsid w:val="00B24422"/>
    <w:rsid w:val="00B27B78"/>
    <w:rsid w:val="00B66B81"/>
    <w:rsid w:val="00B71E6F"/>
    <w:rsid w:val="00B80C20"/>
    <w:rsid w:val="00B844FE"/>
    <w:rsid w:val="00B86B4F"/>
    <w:rsid w:val="00BA1F84"/>
    <w:rsid w:val="00BA3747"/>
    <w:rsid w:val="00BC562B"/>
    <w:rsid w:val="00C33014"/>
    <w:rsid w:val="00C33434"/>
    <w:rsid w:val="00C34869"/>
    <w:rsid w:val="00C42EB6"/>
    <w:rsid w:val="00C62327"/>
    <w:rsid w:val="00C85096"/>
    <w:rsid w:val="00CB20EF"/>
    <w:rsid w:val="00CC1F3B"/>
    <w:rsid w:val="00CD12CB"/>
    <w:rsid w:val="00CD36CF"/>
    <w:rsid w:val="00CF1DCA"/>
    <w:rsid w:val="00D3180A"/>
    <w:rsid w:val="00D579FC"/>
    <w:rsid w:val="00D81C16"/>
    <w:rsid w:val="00DE526B"/>
    <w:rsid w:val="00DF199D"/>
    <w:rsid w:val="00E01542"/>
    <w:rsid w:val="00E365F1"/>
    <w:rsid w:val="00E579DE"/>
    <w:rsid w:val="00E62F48"/>
    <w:rsid w:val="00E831B3"/>
    <w:rsid w:val="00E95FBC"/>
    <w:rsid w:val="00EC5E63"/>
    <w:rsid w:val="00EE70CB"/>
    <w:rsid w:val="00F41CA2"/>
    <w:rsid w:val="00F443C0"/>
    <w:rsid w:val="00F62EFB"/>
    <w:rsid w:val="00F7218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8C35"/>
  <w15:chartTrackingRefBased/>
  <w15:docId w15:val="{940E7DC1-0FAF-4627-A0AB-D54F5561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4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04F84"/>
    <w:rPr>
      <w:color w:val="0000FF"/>
      <w:u w:val="single"/>
    </w:rPr>
  </w:style>
  <w:style w:type="character" w:customStyle="1" w:styleId="SectionBodyChar">
    <w:name w:val="Section Body Char"/>
    <w:link w:val="SectionBody"/>
    <w:rsid w:val="00604F8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ode.wvlegislature.gov/1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7067F9F745E681BFDEE095632BC2"/>
        <w:category>
          <w:name w:val="General"/>
          <w:gallery w:val="placeholder"/>
        </w:category>
        <w:types>
          <w:type w:val="bbPlcHdr"/>
        </w:types>
        <w:behaviors>
          <w:behavior w:val="content"/>
        </w:behaviors>
        <w:guid w:val="{016FF8A4-CD38-45AE-8BFB-B3CE5210739E}"/>
      </w:docPartPr>
      <w:docPartBody>
        <w:p w:rsidR="005D7C85" w:rsidRDefault="005D7C85">
          <w:pPr>
            <w:pStyle w:val="2A9F7067F9F745E681BFDEE095632BC2"/>
          </w:pPr>
          <w:r w:rsidRPr="00B844FE">
            <w:t>Prefix Text</w:t>
          </w:r>
        </w:p>
      </w:docPartBody>
    </w:docPart>
    <w:docPart>
      <w:docPartPr>
        <w:name w:val="005AC1E0711740B88941F29CFFB725E6"/>
        <w:category>
          <w:name w:val="General"/>
          <w:gallery w:val="placeholder"/>
        </w:category>
        <w:types>
          <w:type w:val="bbPlcHdr"/>
        </w:types>
        <w:behaviors>
          <w:behavior w:val="content"/>
        </w:behaviors>
        <w:guid w:val="{B1938FE7-4E58-4C43-B31D-3B212FBC82D8}"/>
      </w:docPartPr>
      <w:docPartBody>
        <w:p w:rsidR="005D7C85" w:rsidRDefault="005D7C85">
          <w:pPr>
            <w:pStyle w:val="005AC1E0711740B88941F29CFFB725E6"/>
          </w:pPr>
          <w:r w:rsidRPr="00B844FE">
            <w:t>[Type here]</w:t>
          </w:r>
        </w:p>
      </w:docPartBody>
    </w:docPart>
    <w:docPart>
      <w:docPartPr>
        <w:name w:val="B9A015A9196A4ABB8079B8D0DA7FA02B"/>
        <w:category>
          <w:name w:val="General"/>
          <w:gallery w:val="placeholder"/>
        </w:category>
        <w:types>
          <w:type w:val="bbPlcHdr"/>
        </w:types>
        <w:behaviors>
          <w:behavior w:val="content"/>
        </w:behaviors>
        <w:guid w:val="{FD5AE644-9977-4077-92BB-939EA6CEB00F}"/>
      </w:docPartPr>
      <w:docPartBody>
        <w:p w:rsidR="005D7C85" w:rsidRDefault="005D7C85">
          <w:pPr>
            <w:pStyle w:val="B9A015A9196A4ABB8079B8D0DA7FA02B"/>
          </w:pPr>
          <w:r w:rsidRPr="00B844FE">
            <w:t>Number</w:t>
          </w:r>
        </w:p>
      </w:docPartBody>
    </w:docPart>
    <w:docPart>
      <w:docPartPr>
        <w:name w:val="21D332830BE94A2E9279C7DACBE0BC59"/>
        <w:category>
          <w:name w:val="General"/>
          <w:gallery w:val="placeholder"/>
        </w:category>
        <w:types>
          <w:type w:val="bbPlcHdr"/>
        </w:types>
        <w:behaviors>
          <w:behavior w:val="content"/>
        </w:behaviors>
        <w:guid w:val="{4E4A7BF6-50BF-4712-8512-50D1EC6D3D5C}"/>
      </w:docPartPr>
      <w:docPartBody>
        <w:p w:rsidR="005D7C85" w:rsidRDefault="005D7C85">
          <w:pPr>
            <w:pStyle w:val="21D332830BE94A2E9279C7DACBE0BC59"/>
          </w:pPr>
          <w:r w:rsidRPr="00B844FE">
            <w:t>Enter Sponsors Here</w:t>
          </w:r>
        </w:p>
      </w:docPartBody>
    </w:docPart>
    <w:docPart>
      <w:docPartPr>
        <w:name w:val="5CE19C0131444AB894BD4B48606AF423"/>
        <w:category>
          <w:name w:val="General"/>
          <w:gallery w:val="placeholder"/>
        </w:category>
        <w:types>
          <w:type w:val="bbPlcHdr"/>
        </w:types>
        <w:behaviors>
          <w:behavior w:val="content"/>
        </w:behaviors>
        <w:guid w:val="{126B06F4-28C6-4977-A31E-85F5CC612AE6}"/>
      </w:docPartPr>
      <w:docPartBody>
        <w:p w:rsidR="005D7C85" w:rsidRDefault="005D7C85">
          <w:pPr>
            <w:pStyle w:val="5CE19C0131444AB894BD4B48606AF4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5"/>
    <w:rsid w:val="005D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F7067F9F745E681BFDEE095632BC2">
    <w:name w:val="2A9F7067F9F745E681BFDEE095632BC2"/>
  </w:style>
  <w:style w:type="paragraph" w:customStyle="1" w:styleId="005AC1E0711740B88941F29CFFB725E6">
    <w:name w:val="005AC1E0711740B88941F29CFFB725E6"/>
  </w:style>
  <w:style w:type="paragraph" w:customStyle="1" w:styleId="B9A015A9196A4ABB8079B8D0DA7FA02B">
    <w:name w:val="B9A015A9196A4ABB8079B8D0DA7FA02B"/>
  </w:style>
  <w:style w:type="paragraph" w:customStyle="1" w:styleId="21D332830BE94A2E9279C7DACBE0BC59">
    <w:name w:val="21D332830BE94A2E9279C7DACBE0BC59"/>
  </w:style>
  <w:style w:type="character" w:styleId="PlaceholderText">
    <w:name w:val="Placeholder Text"/>
    <w:basedOn w:val="DefaultParagraphFont"/>
    <w:uiPriority w:val="99"/>
    <w:semiHidden/>
    <w:rPr>
      <w:color w:val="808080"/>
    </w:rPr>
  </w:style>
  <w:style w:type="paragraph" w:customStyle="1" w:styleId="5CE19C0131444AB894BD4B48606AF423">
    <w:name w:val="5CE19C0131444AB894BD4B48606AF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82</TotalTime>
  <Pages>18</Pages>
  <Words>4904</Words>
  <Characters>29624</Characters>
  <Application>Microsoft Office Word</Application>
  <DocSecurity>0</DocSecurity>
  <Lines>1974</Lines>
  <Paragraphs>959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2023-12-14T15:44:00Z</dcterms:created>
  <dcterms:modified xsi:type="dcterms:W3CDTF">2024-01-12T02:14:00Z</dcterms:modified>
</cp:coreProperties>
</file>